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/>
        <w:jc w:val="left"/>
        <w:rPr>
          <w:rFonts w:ascii="Calibri" w:hAnsi="Calibri"/>
        </w:rPr>
      </w:pPr>
      <w:r>
        <w:rPr>
          <w:rFonts w:eastAsia="Arial" w:cs="Arial" w:ascii="Calibri" w:hAnsi="Calibri"/>
          <w:b/>
          <w:color w:val="000000"/>
        </w:rPr>
        <w:br/>
      </w:r>
      <w:r>
        <w:rPr>
          <w:rFonts w:eastAsia="Arial" w:cs="Arial" w:ascii="Calibri" w:hAnsi="Calibri"/>
          <w:b/>
        </w:rPr>
        <w:t>AGENDA DE CONVOCATORIAS</w:t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F5496"/>
        </w:rPr>
        <w:t>VIGENTES</w:t>
      </w:r>
      <w:r>
        <w:rPr>
          <w:rFonts w:eastAsia="Arial" w:cs="Arial" w:ascii="Calibri" w:hAnsi="Calibri"/>
          <w:b/>
        </w:rPr>
        <w:br/>
        <w:t>Fondo Estímulo a la Actividad Editorial Cordobesa</w:t>
        <w:br/>
      </w:r>
      <w:r>
        <w:rPr>
          <w:rFonts w:eastAsia="Arial" w:cs="Arial" w:ascii="Calibri" w:hAnsi="Calibri"/>
        </w:rPr>
        <w:t>Del 25 de abril al 29 de mayo</w:t>
        <w:br/>
      </w:r>
      <w:r>
        <w:rPr>
          <w:rFonts w:eastAsia="Arial" w:cs="Arial" w:ascii="Calibri" w:hAnsi="Calibri"/>
          <w:b/>
        </w:rPr>
        <w:br/>
        <w:t>Premio Tejeda</w:t>
        <w:br/>
      </w:r>
      <w:r>
        <w:rPr>
          <w:rFonts w:eastAsia="Arial" w:cs="Arial" w:ascii="Calibri" w:hAnsi="Calibri"/>
        </w:rPr>
        <w:t>Del 29 de abril al 26 de junio (Novela Corta); y hasta el 31 de julio (Álbum Ilustrado Infantil).</w:t>
        <w:br/>
        <w:br/>
      </w:r>
      <w:r>
        <w:rPr>
          <w:rFonts w:eastAsia="Arial" w:cs="Arial" w:ascii="Calibri" w:hAnsi="Calibri"/>
          <w:b/>
          <w:color w:val="222222"/>
        </w:rPr>
        <w:t>Fondo Estímulo a la Actividad Teatral Cordobesa (FEATEC)</w:t>
        <w:br/>
        <w:t>Producción Teatral Infantil</w:t>
        <w:br/>
        <w:t>Danza Contemporánea</w:t>
        <w:br/>
        <w:t>Apoyo a Salas para Proyectos de Capacitación</w:t>
        <w:br/>
        <w:t xml:space="preserve">TEATRES El Teatro Cordobés </w:t>
        <w:br/>
        <w:t>Premio Municipal a la Dramaturgia Cordobesa</w:t>
        <w:br/>
      </w:r>
      <w:r>
        <w:rPr>
          <w:rFonts w:eastAsia="Arial" w:cs="Arial" w:ascii="Calibri" w:hAnsi="Calibri"/>
        </w:rPr>
        <w:t>Del 2 de mayo al 19 de junio</w:t>
        <w:br/>
      </w:r>
      <w:r>
        <w:rPr>
          <w:rFonts w:eastAsia="Arial" w:cs="Arial" w:ascii="Calibri" w:hAnsi="Calibri"/>
          <w:b/>
          <w:color w:val="222222"/>
        </w:rPr>
        <w:br/>
      </w:r>
      <w:r>
        <w:rPr>
          <w:rFonts w:eastAsia="Arial" w:cs="Arial" w:ascii="Calibri" w:hAnsi="Calibri"/>
          <w:b/>
          <w:color w:val="2F5496"/>
        </w:rPr>
        <w:t>POR ABRIR</w:t>
        <w:br/>
      </w:r>
      <w:r>
        <w:rPr>
          <w:rFonts w:eastAsia="Arial" w:cs="Arial" w:ascii="Calibri" w:hAnsi="Calibri"/>
          <w:b/>
          <w:color w:val="222222"/>
        </w:rPr>
        <w:t>Apoyo a Festivales y Muestras Audiovisuales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eastAsia="Arial" w:cs="Arial" w:ascii="Calibri" w:hAnsi="Calibri"/>
        </w:rPr>
        <w:t xml:space="preserve">Del </w:t>
      </w:r>
      <w:r>
        <w:rPr>
          <w:rFonts w:eastAsia="Arial" w:cs="Arial" w:ascii="Calibri" w:hAnsi="Calibri"/>
          <w:color w:val="3C4043"/>
          <w:highlight w:val="white"/>
        </w:rPr>
        <w:t>9 de mayo al 6 de junio</w:t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22222"/>
        </w:rPr>
        <w:t xml:space="preserve">Fondo Estímulo para Proyectos Audiovisuales </w:t>
        <w:br/>
      </w:r>
      <w:r>
        <w:rPr>
          <w:rFonts w:eastAsia="Arial" w:cs="Arial" w:ascii="Calibri" w:hAnsi="Calibri"/>
        </w:rPr>
        <w:t xml:space="preserve">Del </w:t>
      </w:r>
      <w:r>
        <w:rPr>
          <w:rFonts w:eastAsia="Arial" w:cs="Arial" w:ascii="Calibri" w:hAnsi="Calibri"/>
          <w:color w:val="3C4043"/>
          <w:highlight w:val="white"/>
        </w:rPr>
        <w:t>16 de mayo al 17 de junio</w:t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22222"/>
        </w:rPr>
        <w:t>Programa de Apoyo a la Edición Musical Cordobesa - EMC 2022</w:t>
      </w:r>
      <w:r>
        <w:rPr>
          <w:rFonts w:ascii="Calibri" w:hAnsi="Calibri"/>
          <w:sz w:val="24"/>
          <w:szCs w:val="24"/>
        </w:rPr>
        <w:br/>
      </w:r>
      <w:r>
        <w:rPr>
          <w:rFonts w:eastAsia="Arial" w:cs="Arial" w:ascii="Calibri" w:hAnsi="Calibri"/>
          <w:color w:val="3C4043"/>
          <w:highlight w:val="white"/>
        </w:rPr>
        <w:t>Del 16 de mayo al lunes 27 de junio</w:t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22222"/>
        </w:rPr>
        <w:t>Programa Obrar</w:t>
      </w:r>
      <w:r>
        <w:rPr>
          <w:rFonts w:eastAsia="Arial" w:cs="Arial" w:ascii="Calibri" w:hAnsi="Calibri"/>
          <w:b/>
          <w:color w:val="2F5496"/>
        </w:rPr>
        <w:br/>
      </w:r>
      <w:r>
        <w:rPr>
          <w:rFonts w:eastAsia="Arial" w:cs="Arial" w:ascii="Calibri" w:hAnsi="Calibri"/>
          <w:color w:val="3C4043"/>
          <w:highlight w:val="white"/>
        </w:rPr>
        <w:t>Del 30 de mayo a 13 de junio</w:t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F5496"/>
        </w:rPr>
        <w:t>SEGUNDO SEMESTRE</w:t>
      </w:r>
      <w:r>
        <w:rPr>
          <w:rFonts w:eastAsia="Arial" w:cs="Arial" w:ascii="Calibri" w:hAnsi="Calibri"/>
        </w:rPr>
        <w:br/>
      </w:r>
      <w:r>
        <w:rPr>
          <w:rFonts w:eastAsia="Arial" w:cs="Arial" w:ascii="Calibri" w:hAnsi="Calibri"/>
          <w:b/>
          <w:color w:val="222222"/>
        </w:rPr>
        <w:t>Fondo Estímulo al Diseño</w:t>
      </w:r>
      <w:r>
        <w:rPr>
          <w:rFonts w:ascii="Calibri" w:hAnsi="Calibri"/>
        </w:rPr>
        <w:br/>
      </w:r>
      <w:r>
        <w:rPr>
          <w:rFonts w:eastAsia="Arial" w:cs="Arial" w:ascii="Calibri" w:hAnsi="Calibri"/>
          <w:color w:val="222222"/>
        </w:rPr>
        <w:t>Del 2 de agosto al 5 de septiembre.</w:t>
      </w:r>
      <w:r>
        <w:rPr>
          <w:rFonts w:ascii="Calibri" w:hAnsi="Calibri"/>
        </w:rPr>
        <w:br/>
        <w:br/>
      </w:r>
      <w:r>
        <w:rPr>
          <w:rFonts w:eastAsia="Arial" w:cs="Arial" w:ascii="Calibri" w:hAnsi="Calibri"/>
          <w:b/>
          <w:color w:val="222222"/>
        </w:rPr>
        <w:t>Fondo Estímulo Artesanías</w:t>
        <w:br/>
      </w:r>
      <w:r>
        <w:rPr>
          <w:rFonts w:eastAsia="Arial" w:cs="Arial" w:ascii="Calibri" w:hAnsi="Calibri"/>
          <w:color w:val="222222"/>
        </w:rPr>
        <w:t>Desde el 5 de agosto, presentación personal según días y horarios detalladas en Reglamento (ver abajo).</w:t>
        <w:br/>
      </w:r>
      <w:r>
        <w:rPr>
          <w:rFonts w:eastAsia="Arial" w:cs="Arial" w:ascii="Calibri" w:hAnsi="Calibri"/>
          <w:b/>
          <w:color w:val="222222"/>
        </w:rPr>
        <w:br/>
        <w:t>Premio Alberto Burnichon</w:t>
        <w:br/>
      </w:r>
      <w:r>
        <w:rPr>
          <w:rFonts w:eastAsia="Arial" w:cs="Arial" w:ascii="Calibri" w:hAnsi="Calibri"/>
          <w:color w:val="3C4043"/>
          <w:highlight w:val="white"/>
        </w:rPr>
        <w:t>Del 16 al 31 de agosto de 2022</w:t>
      </w:r>
      <w:r>
        <w:rPr>
          <w:rFonts w:eastAsia="Arial" w:cs="Arial" w:ascii="Calibri" w:hAnsi="Calibri"/>
          <w:color w:val="3C4043"/>
        </w:rPr>
        <w:t>.</w:t>
      </w:r>
      <w:r>
        <w:rPr>
          <w:rFonts w:eastAsia="Arial" w:cs="Arial" w:ascii="Calibri" w:hAnsi="Calibri"/>
          <w:b/>
          <w:sz w:val="28"/>
          <w:szCs w:val="28"/>
        </w:rPr>
        <w:br/>
      </w:r>
      <w:r>
        <w:rPr>
          <w:rFonts w:eastAsia="Arial" w:cs="Arial" w:ascii="Calibri" w:hAnsi="Calibri"/>
          <w:b/>
          <w:color w:val="222222"/>
        </w:rPr>
        <w:br/>
        <w:t>Circuito de Diseño</w:t>
      </w:r>
      <w:r>
        <w:rPr>
          <w:rFonts w:eastAsia="Arial" w:cs="Arial" w:ascii="Calibri" w:hAnsi="Calibri"/>
          <w:b/>
          <w:sz w:val="28"/>
          <w:szCs w:val="28"/>
        </w:rPr>
        <w:br/>
      </w:r>
      <w:r>
        <w:rPr>
          <w:rFonts w:eastAsia="Arial" w:cs="Arial" w:ascii="Calibri" w:hAnsi="Calibri"/>
          <w:color w:val="3C4043"/>
          <w:highlight w:val="white"/>
        </w:rPr>
        <w:t>Del 5 al 18 de septiembre</w:t>
      </w:r>
      <w:r>
        <w:rPr>
          <w:rFonts w:eastAsia="Arial" w:cs="Arial" w:ascii="Calibri" w:hAnsi="Calibri"/>
          <w:color w:val="222222"/>
          <w:highlight w:val="yellow"/>
        </w:rPr>
        <w:br/>
      </w:r>
      <w:r>
        <w:rPr>
          <w:rFonts w:eastAsia="Arial" w:cs="Arial" w:ascii="Calibri" w:hAnsi="Calibri"/>
          <w:b/>
          <w:sz w:val="28"/>
          <w:szCs w:val="28"/>
        </w:rPr>
        <w:br/>
      </w:r>
      <w:r>
        <w:rPr>
          <w:rFonts w:eastAsia="Arial" w:cs="Arial" w:ascii="Calibri" w:hAnsi="Calibri"/>
          <w:b/>
        </w:rPr>
        <w:t>Premio Recuerdos de Ciudad</w:t>
        <w:br/>
      </w:r>
      <w:r>
        <w:rPr>
          <w:rFonts w:eastAsia="Arial" w:cs="Arial" w:ascii="Calibri" w:hAnsi="Calibri"/>
        </w:rPr>
        <w:t>Del 1 al 13 de noviembre</w:t>
        <w:br/>
        <w:br/>
      </w:r>
      <w:r>
        <w:rPr>
          <w:rFonts w:eastAsia="Arial" w:cs="Arial" w:ascii="Calibri" w:hAnsi="Calibri"/>
          <w:b/>
        </w:rPr>
        <w:t>Sello DC</w:t>
        <w:br/>
      </w:r>
      <w:r>
        <w:rPr>
          <w:rFonts w:eastAsia="Arial" w:cs="Arial" w:ascii="Calibri" w:hAnsi="Calibri"/>
        </w:rPr>
        <w:t>Fecha a confirmar</w:t>
      </w:r>
    </w:p>
    <w:p>
      <w:pPr>
        <w:pStyle w:val="Normal1"/>
        <w:shd w:val="clear" w:fill="FFFFFF"/>
        <w:spacing w:lineRule="auto" w:line="240" w:before="0" w:after="300"/>
        <w:rPr>
          <w:rFonts w:eastAsia="Arial" w:cs="Arial"/>
          <w:b/>
          <w:b/>
          <w:color w:val="2F5496"/>
          <w:sz w:val="32"/>
          <w:szCs w:val="32"/>
        </w:rPr>
      </w:pPr>
      <w:r>
        <w:rPr>
          <w:rFonts w:ascii="Calibri" w:hAnsi="Calibri"/>
        </w:rPr>
      </w:r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  <w:color w:val="2F5496"/>
          <w:sz w:val="32"/>
          <w:szCs w:val="32"/>
        </w:rPr>
        <w:t>Reglamentos de las convocatorias</w:t>
      </w:r>
      <w:r>
        <w:rPr>
          <w:rFonts w:eastAsia="Arial" w:cs="Arial" w:ascii="Calibri" w:hAnsi="Calibri"/>
          <w:b/>
          <w:sz w:val="28"/>
          <w:szCs w:val="28"/>
        </w:rPr>
        <w:br/>
      </w:r>
      <w:r>
        <w:rPr>
          <w:rFonts w:eastAsia="Arial" w:cs="Arial" w:ascii="Calibri" w:hAnsi="Calibri"/>
          <w:b/>
        </w:rPr>
        <w:br/>
        <w:t>FONDO ESTÍMULO A LA ACTIVIDAD EDITORIAL CORDOBESA</w:t>
      </w:r>
    </w:p>
    <w:p>
      <w:pPr>
        <w:pStyle w:val="Normal1"/>
        <w:shd w:val="clear" w:fill="FFFFFF"/>
        <w:spacing w:lineRule="auto" w:line="240" w:before="0" w:after="300"/>
        <w:rPr/>
      </w:pPr>
      <w:r>
        <w:rPr>
          <w:rFonts w:eastAsia="Arial" w:cs="Arial" w:ascii="Calibri" w:hAnsi="Calibri"/>
        </w:rPr>
        <w:t xml:space="preserve">Destinado a </w:t>
      </w:r>
      <w:r>
        <w:rPr>
          <w:rFonts w:eastAsia="Arial" w:cs="Arial" w:ascii="Calibri" w:hAnsi="Calibri"/>
          <w:color w:val="222222"/>
          <w:highlight w:val="white"/>
        </w:rPr>
        <w:t xml:space="preserve">editoriales de la ciudad de Córdoba. Requiere completar Registro </w:t>
      </w:r>
      <w:r>
        <w:rPr>
          <w:rFonts w:eastAsia="Arial" w:cs="Arial" w:ascii="Calibri" w:hAnsi="Calibri"/>
          <w:color w:val="222222"/>
        </w:rPr>
        <w:t>Único de Editoriales según se detalla en el reglamento que sigue.</w:t>
      </w:r>
      <w:r>
        <w:rPr>
          <w:rFonts w:eastAsia="Times New Roman" w:cs="Times New Roman" w:ascii="Calibri" w:hAnsi="Calibri"/>
          <w:color w:val="222222"/>
          <w:sz w:val="24"/>
          <w:szCs w:val="24"/>
        </w:rPr>
        <w:br/>
      </w:r>
      <w:hyperlink r:id="rId2">
        <w:r>
          <w:rPr>
            <w:rFonts w:eastAsia="Times New Roman" w:cs="Times New Roman" w:ascii="Calibri" w:hAnsi="Calibri"/>
            <w:color w:val="1155CC"/>
            <w:sz w:val="24"/>
            <w:szCs w:val="24"/>
            <w:u w:val="single"/>
          </w:rPr>
          <w:br/>
        </w:r>
      </w:hyperlink>
      <w:hyperlink r:id="rId3">
        <w:r>
          <w:rPr>
            <w:rFonts w:eastAsia="Arial" w:cs="Arial" w:ascii="Calibri" w:hAnsi="Calibri"/>
            <w:b/>
            <w:color w:val="1155CC"/>
            <w:u w:val="single"/>
          </w:rPr>
          <w:t>Reglamento Fondo Estímulo Editorial</w:t>
        </w:r>
      </w:hyperlink>
    </w:p>
    <w:p>
      <w:pPr>
        <w:pStyle w:val="Normal1"/>
        <w:shd w:val="clear" w:fill="FFFFFF"/>
        <w:spacing w:lineRule="auto" w:line="240" w:before="0" w:after="300"/>
        <w:rPr>
          <w:rFonts w:ascii="Calibri" w:hAnsi="Calibri"/>
        </w:rPr>
      </w:pPr>
      <w:r>
        <w:rPr>
          <w:rFonts w:eastAsia="Arial" w:cs="Arial" w:ascii="Calibri" w:hAnsi="Calibri"/>
          <w:b/>
        </w:rPr>
        <w:t>PREMIO TEJEDA</w:t>
      </w:r>
    </w:p>
    <w:p>
      <w:pPr>
        <w:pStyle w:val="Normal1"/>
        <w:shd w:val="clear" w:fill="FFFFFF"/>
        <w:spacing w:lineRule="auto" w:line="240" w:before="0" w:after="300"/>
        <w:rPr/>
      </w:pPr>
      <w:r>
        <w:rPr>
          <w:rFonts w:eastAsia="Arial" w:cs="Arial" w:ascii="Calibri" w:hAnsi="Calibri"/>
        </w:rPr>
        <w:t xml:space="preserve">La recepción de propuestas es hasta el 26 de junio próximo, para Novela Corta; y hasta el 31 de julio del 2022, para Álbum Ilustrado Infantil. </w:t>
        <w:br/>
        <w:t xml:space="preserve">Toda </w:t>
      </w:r>
      <w:hyperlink r:id="rId4">
        <w:r>
          <w:rPr>
            <w:rFonts w:eastAsia="Arial" w:cs="Arial" w:ascii="Calibri" w:hAnsi="Calibri"/>
            <w:color w:val="0563C1"/>
            <w:u w:val="single"/>
          </w:rPr>
          <w:t>la información aquí</w:t>
        </w:r>
      </w:hyperlink>
      <w:r>
        <w:rPr>
          <w:rFonts w:eastAsia="Arial" w:cs="Arial" w:ascii="Calibri" w:hAnsi="Calibri"/>
        </w:rPr>
        <w:t xml:space="preserve">. </w:t>
        <w:br/>
      </w:r>
      <w:r>
        <w:rPr>
          <w:rFonts w:eastAsia="Arial" w:cs="Arial" w:ascii="Calibri" w:hAnsi="Calibri"/>
          <w:b/>
        </w:rPr>
        <w:br/>
        <w:t>FONDOS ARTES ESCÉNICAS</w:t>
      </w:r>
    </w:p>
    <w:p>
      <w:pPr>
        <w:pStyle w:val="Normal1"/>
        <w:shd w:val="clear" w:fill="FFFFFF"/>
        <w:spacing w:lineRule="auto" w:line="240" w:before="0" w:after="300"/>
        <w:rPr/>
      </w:pPr>
      <w:r>
        <w:rPr>
          <w:rFonts w:eastAsia="Arial" w:cs="Arial" w:ascii="Calibri" w:hAnsi="Calibri"/>
          <w:color w:val="222222"/>
        </w:rPr>
        <w:t>Desde el pasado lunes 2 de mayo y hasta el 19 de junio próximo, permanecerán abiertas seis convocatorias para artes escénicas. Se trata de los llamados para el Fondo Estímulo a la Actividad Teatral Cordobesa (FEATEC); Producción Teatral Infantil; Danza Contemporánea, Apoyo a Salas para Proyectos de Capacitación, TEATRES El Teatro Cordobés y el Premio Municipal a la Dramaturgia Cordobesa.</w:t>
        <w:br/>
        <w:t>Recientemente, se conocieron las comisiones evaluadoras para las mencionadas convocatorias, integradas por Beatriz Molinari, Daniela Fontanetto, Sebastián Schaller, Marina Abulafia, Eugenia Hadandoniou y Cintia Andrea Brunetti. (</w:t>
      </w:r>
      <w:hyperlink r:id="rId5">
        <w:r>
          <w:rPr>
            <w:rFonts w:eastAsia="Arial" w:cs="Arial" w:ascii="Calibri" w:hAnsi="Calibri"/>
            <w:color w:val="0563C1"/>
            <w:u w:val="single"/>
          </w:rPr>
          <w:t>Ver más información</w:t>
        </w:r>
      </w:hyperlink>
      <w:r>
        <w:rPr>
          <w:rFonts w:eastAsia="Arial" w:cs="Arial" w:ascii="Calibri" w:hAnsi="Calibri"/>
          <w:color w:val="222222"/>
        </w:rPr>
        <w:t>)</w:t>
        <w:br/>
        <w:t xml:space="preserve">Personas interesadas deberán enviar requisitos de acuerdo a bases y reglamentos publicados a continuación: </w:t>
        <w:br/>
      </w:r>
      <w:hyperlink r:id="rId6">
        <w:r>
          <w:rPr>
            <w:rFonts w:eastAsia="Arial" w:cs="Arial" w:ascii="Calibri" w:hAnsi="Calibri"/>
            <w:color w:val="1155CC"/>
            <w:u w:val="single"/>
          </w:rPr>
          <w:br/>
        </w:r>
      </w:hyperlink>
      <w:hyperlink r:id="rId7">
        <w:r>
          <w:rPr>
            <w:rFonts w:eastAsia="Arial" w:cs="Arial" w:ascii="Calibri" w:hAnsi="Calibri"/>
            <w:b/>
            <w:color w:val="1155CC"/>
            <w:u w:val="single"/>
          </w:rPr>
          <w:t>Fondo Estímulo a la Actividad Teatral Cordobesa (FEATEC)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8">
        <w:r>
          <w:rPr>
            <w:rFonts w:eastAsia="Arial" w:cs="Arial" w:ascii="Calibri" w:hAnsi="Calibri"/>
            <w:b/>
            <w:color w:val="1155CC"/>
            <w:u w:val="single"/>
          </w:rPr>
          <w:t>Producción Teatral Infantil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9">
        <w:r>
          <w:rPr>
            <w:rFonts w:eastAsia="Arial" w:cs="Arial" w:ascii="Calibri" w:hAnsi="Calibri"/>
            <w:b/>
            <w:color w:val="1155CC"/>
            <w:u w:val="single"/>
          </w:rPr>
          <w:t>Danza Contemporánea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10">
        <w:r>
          <w:rPr>
            <w:rFonts w:eastAsia="Arial" w:cs="Arial" w:ascii="Calibri" w:hAnsi="Calibri"/>
            <w:b/>
            <w:color w:val="1155CC"/>
            <w:u w:val="single"/>
          </w:rPr>
          <w:t>Apoyo a Salas para Proyectos de Capacitación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11">
        <w:r>
          <w:rPr>
            <w:rFonts w:eastAsia="Arial" w:cs="Arial" w:ascii="Calibri" w:hAnsi="Calibri"/>
            <w:b/>
            <w:color w:val="1155CC"/>
            <w:u w:val="single"/>
          </w:rPr>
          <w:t xml:space="preserve">TEATRES El Teatro Cordobés 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12">
        <w:r>
          <w:rPr>
            <w:rFonts w:eastAsia="Arial" w:cs="Arial" w:ascii="Calibri" w:hAnsi="Calibri"/>
            <w:b/>
            <w:color w:val="1155CC"/>
            <w:u w:val="single"/>
          </w:rPr>
          <w:t>Premio Municipal a la Dramaturgia Cordobesa</w:t>
        </w:r>
      </w:hyperlink>
      <w:r>
        <w:rPr>
          <w:rFonts w:eastAsia="Arial" w:cs="Arial" w:ascii="Calibri" w:hAnsi="Calibri"/>
          <w:b/>
          <w:color w:val="222222"/>
        </w:rPr>
        <w:br/>
        <w:br/>
      </w:r>
      <w:r>
        <w:rPr>
          <w:rFonts w:eastAsia="Arial" w:cs="Arial" w:ascii="Calibri" w:hAnsi="Calibri"/>
          <w:b/>
          <w:color w:val="222222"/>
        </w:rPr>
        <w:t>A</w:t>
      </w:r>
      <w:r>
        <w:rPr>
          <w:rFonts w:eastAsia="Arial" w:cs="Arial" w:ascii="Calibri" w:hAnsi="Calibri"/>
          <w:b/>
          <w:color w:val="222222"/>
        </w:rPr>
        <w:t>POYO A FESTIVALES Y MUESTRAS AUDIOVISUALES DE LA CIUDAD DE CÓRDOBA</w:t>
        <w:br/>
      </w:r>
      <w:r>
        <w:rPr>
          <w:rFonts w:eastAsia="Arial" w:cs="Arial" w:ascii="Calibri" w:hAnsi="Calibri"/>
          <w:color w:val="222222"/>
        </w:rPr>
        <w:t>Destinado a organizaciones, compañías productoras, grupos concertados de trabajo, agrupaciones y colectivos de artistas vinculados a la actividad audiovisual con residencia en la Ciudad.</w:t>
      </w:r>
      <w:r>
        <w:rPr>
          <w:rFonts w:ascii="Calibri" w:hAnsi="Calibri"/>
          <w:color w:val="000000"/>
          <w:sz w:val="24"/>
          <w:szCs w:val="24"/>
        </w:rPr>
        <w:t xml:space="preserve"> Ver detalle en las siguientes Bases y Condiciones.</w:t>
        <w:br/>
      </w:r>
      <w:r>
        <w:rPr>
          <w:rFonts w:eastAsia="Arial" w:cs="Arial" w:ascii="Calibri" w:hAnsi="Calibri"/>
          <w:color w:val="222222"/>
        </w:rPr>
        <w:br/>
      </w:r>
      <w:hyperlink r:id="rId13">
        <w:r>
          <w:rPr>
            <w:rFonts w:eastAsia="Arial" w:cs="Arial" w:ascii="Calibri" w:hAnsi="Calibri"/>
            <w:b/>
            <w:color w:val="1155CC"/>
            <w:u w:val="single"/>
          </w:rPr>
          <w:t>Bases y Condiciones Apoyo a Festivales y Muestras Audiovisuales</w:t>
        </w:r>
      </w:hyperlink>
      <w:r>
        <w:rPr>
          <w:rFonts w:eastAsia="Arial" w:cs="Arial" w:ascii="Calibri" w:hAnsi="Calibri"/>
          <w:color w:val="222222"/>
        </w:rPr>
        <w:br/>
      </w:r>
      <w:r>
        <w:rPr>
          <w:rFonts w:eastAsia="Arial" w:cs="Arial" w:ascii="Calibri" w:hAnsi="Calibri"/>
          <w:b/>
          <w:color w:val="222222"/>
        </w:rPr>
        <w:br/>
        <w:t>FONDO ESTÍMULO PARA DESARROLLO DE PROYECTOS AUDIOVISUALES DE LA CIUDAD DE CÓRDOBA</w:t>
      </w:r>
    </w:p>
    <w:p>
      <w:pPr>
        <w:pStyle w:val="Normal1"/>
        <w:shd w:val="clear" w:fill="FFFFFF"/>
        <w:spacing w:lineRule="auto" w:line="240" w:before="0" w:after="300"/>
        <w:rPr/>
      </w:pPr>
      <w:r>
        <w:rPr>
          <w:rFonts w:eastAsia="Arial" w:cs="Arial" w:ascii="Calibri" w:hAnsi="Calibri"/>
          <w:color w:val="222222"/>
        </w:rPr>
        <w:t>Para realizadoras/es y productoras/es audiovisuales, para presentación de proyectos en etapa de desarrollo de largometrajes, cortometrajes y series, de ficción, documental y animación. Requiere adjuntar una declaración jurada firmada según se indica en el reglamento.</w:t>
      </w:r>
      <w:r>
        <w:rPr>
          <w:rFonts w:ascii="Calibri" w:hAnsi="Calibri"/>
        </w:rPr>
        <w:t xml:space="preserve"> </w:t>
        <w:br/>
      </w:r>
      <w:r>
        <w:rPr>
          <w:rFonts w:eastAsia="Arial" w:cs="Arial" w:ascii="Calibri" w:hAnsi="Calibri"/>
          <w:color w:val="222222"/>
        </w:rPr>
        <w:t xml:space="preserve">Consultar requisitos en estos archivos: </w:t>
        <w:br/>
        <w:br/>
      </w:r>
      <w:hyperlink r:id="rId14">
        <w:r>
          <w:rPr>
            <w:rFonts w:eastAsia="Arial" w:cs="Arial" w:ascii="Calibri" w:hAnsi="Calibri"/>
            <w:b/>
            <w:color w:val="1155CC"/>
            <w:u w:val="single"/>
          </w:rPr>
          <w:t>Reglamento Fondo Estímulo Proyectos Audiovisuales</w:t>
        </w:r>
      </w:hyperlink>
      <w:r>
        <w:rPr>
          <w:rFonts w:eastAsia="Arial" w:cs="Arial" w:ascii="Calibri" w:hAnsi="Calibri"/>
          <w:b/>
          <w:color w:val="222222"/>
        </w:rPr>
        <w:br/>
      </w:r>
      <w:hyperlink r:id="rId15">
        <w:r>
          <w:rPr>
            <w:rFonts w:eastAsia="Arial" w:cs="Arial" w:ascii="Calibri" w:hAnsi="Calibri"/>
            <w:b/>
            <w:color w:val="1155CC"/>
            <w:u w:val="single"/>
          </w:rPr>
          <w:t>Declaración Jurada Fondo Estímulo Proy. Audiovisuales</w:t>
        </w:r>
      </w:hyperlink>
      <w:r>
        <w:rPr>
          <w:rFonts w:ascii="Calibri" w:hAnsi="Calibri"/>
          <w:b/>
          <w:color w:val="000000"/>
          <w:sz w:val="24"/>
          <w:szCs w:val="24"/>
        </w:rPr>
        <w:br/>
      </w:r>
      <w:r>
        <w:rPr>
          <w:rFonts w:eastAsia="Arial" w:cs="Arial" w:ascii="Calibri" w:hAnsi="Calibri"/>
          <w:b/>
          <w:color w:val="222222"/>
        </w:rPr>
        <w:br/>
        <w:br/>
        <w:t xml:space="preserve">PROGRAMA DE APOYO A LA EDICIÓN MUSICAL CORDOBESA - EMC 2022 </w:t>
      </w:r>
      <w:r>
        <w:rPr>
          <w:rFonts w:ascii="Calibri" w:hAnsi="Calibri"/>
        </w:rPr>
        <w:t>D</w:t>
      </w:r>
      <w:r>
        <w:rPr>
          <w:rFonts w:eastAsia="Arial" w:cs="Arial" w:ascii="Calibri" w:hAnsi="Calibri"/>
          <w:color w:val="222222"/>
        </w:rPr>
        <w:t xml:space="preserve">estinado a personas músicas, solistas y agrupaciones musicales independientes con residencia en la ciudad. Requiere completar formulario de inscripción y completar el registro único de personas músicas. Ver requisitos completos en el reglamento que sigue: </w:t>
      </w:r>
      <w:r>
        <w:rPr>
          <w:rFonts w:ascii="Calibri" w:hAnsi="Calibri"/>
        </w:rPr>
        <w:br/>
      </w:r>
      <w:r>
        <w:rPr>
          <w:rFonts w:eastAsia="Arial" w:cs="Arial" w:ascii="Calibri" w:hAnsi="Calibri"/>
          <w:color w:val="222222"/>
        </w:rPr>
        <w:br/>
      </w:r>
      <w:hyperlink r:id="rId16">
        <w:r>
          <w:rPr>
            <w:rFonts w:eastAsia="Arial" w:cs="Arial" w:ascii="Calibri" w:hAnsi="Calibri"/>
            <w:b/>
            <w:color w:val="1155CC"/>
            <w:u w:val="single"/>
          </w:rPr>
          <w:t xml:space="preserve">Reglamento Programa de Apoyo EMC </w:t>
        </w:r>
      </w:hyperlink>
    </w:p>
    <w:p>
      <w:pPr>
        <w:pStyle w:val="Normal1"/>
        <w:rPr>
          <w:rFonts w:ascii="Calibri" w:hAnsi="Calibri"/>
        </w:rPr>
      </w:pPr>
      <w:r>
        <w:rPr>
          <w:rFonts w:eastAsia="Arial" w:cs="Arial" w:ascii="Calibri" w:hAnsi="Calibri"/>
          <w:b/>
        </w:rPr>
        <w:t>PREMIO ALBERTO BURNICHON AL LIBRO MEJOR EDITADO EN CÓRDOBA 2021/2022</w:t>
      </w:r>
    </w:p>
    <w:p>
      <w:pPr>
        <w:pStyle w:val="Normal1"/>
        <w:rPr>
          <w:rFonts w:ascii="Calibri" w:hAnsi="Calibri"/>
        </w:rPr>
      </w:pPr>
      <w:r>
        <w:rPr>
          <w:rFonts w:eastAsia="Arial" w:cs="Arial" w:ascii="Calibri" w:hAnsi="Calibri"/>
          <w:color w:val="222222"/>
        </w:rPr>
        <w:t>Convocatoria dirigida a personas editoras cordobesas con proyectos a presentar según se detalla en reglamento a continuación.</w:t>
      </w:r>
      <w:r>
        <w:rPr>
          <w:rFonts w:eastAsia="Arial" w:cs="Arial" w:ascii="Calibri" w:hAnsi="Calibri"/>
          <w:b/>
        </w:rPr>
        <w:t xml:space="preserve"> </w:t>
      </w:r>
    </w:p>
    <w:p>
      <w:pPr>
        <w:pStyle w:val="Normal1"/>
        <w:rPr/>
      </w:pPr>
      <w:hyperlink r:id="rId17">
        <w:r>
          <w:rPr>
            <w:rFonts w:eastAsia="Arial" w:cs="Arial" w:ascii="Calibri" w:hAnsi="Calibri"/>
            <w:b/>
            <w:color w:val="1155CC"/>
            <w:u w:val="single"/>
          </w:rPr>
          <w:t>Reglamento Premio Burnichon</w:t>
        </w:r>
      </w:hyperlink>
      <w:r>
        <w:rPr>
          <w:rFonts w:eastAsia="Arial" w:cs="Arial" w:ascii="Calibri" w:hAnsi="Calibri"/>
          <w:b/>
          <w:color w:val="222222"/>
        </w:rPr>
        <w:br/>
      </w:r>
    </w:p>
    <w:p>
      <w:pPr>
        <w:pStyle w:val="Normal1"/>
        <w:widowControl w:val="false"/>
        <w:spacing w:lineRule="auto" w:line="276" w:before="0" w:after="0"/>
        <w:jc w:val="both"/>
        <w:rPr>
          <w:rFonts w:ascii="Calibri" w:hAnsi="Calibri"/>
        </w:rPr>
      </w:pPr>
      <w:r>
        <w:rPr>
          <w:rFonts w:eastAsia="Arial" w:cs="Arial" w:ascii="Calibri" w:hAnsi="Calibri"/>
          <w:b/>
          <w:color w:val="222222"/>
        </w:rPr>
        <w:t>PROGRAMA OBRAR</w:t>
      </w:r>
    </w:p>
    <w:p>
      <w:pPr>
        <w:pStyle w:val="Normal1"/>
        <w:widowControl w:val="false"/>
        <w:spacing w:lineRule="auto" w:line="276" w:before="0" w:after="0"/>
        <w:jc w:val="both"/>
        <w:rPr>
          <w:rFonts w:ascii="Calibri" w:hAnsi="Calibri"/>
        </w:rPr>
      </w:pPr>
      <w:r>
        <w:rPr>
          <w:rFonts w:eastAsia="Arial" w:cs="Arial" w:ascii="Calibri" w:hAnsi="Calibri"/>
          <w:color w:val="222222"/>
        </w:rPr>
        <w:t xml:space="preserve">Fondo </w:t>
      </w:r>
      <w:r>
        <w:rPr>
          <w:rFonts w:eastAsia="Arial" w:cs="Arial" w:ascii="Calibri" w:hAnsi="Calibri"/>
          <w:color w:val="00000A"/>
        </w:rPr>
        <w:t>de producción de obra en artes</w:t>
      </w:r>
      <w:r>
        <w:rPr>
          <w:rFonts w:eastAsia="Arial" w:cs="Arial" w:ascii="Calibri" w:hAnsi="Calibri"/>
        </w:rPr>
        <w:t xml:space="preserve"> </w:t>
      </w:r>
      <w:r>
        <w:rPr>
          <w:rFonts w:eastAsia="Arial" w:cs="Arial" w:ascii="Calibri" w:hAnsi="Calibri"/>
          <w:color w:val="00000A"/>
        </w:rPr>
        <w:t xml:space="preserve">visuales para proyectos colectivos con énfasis en procesos de producción. Prevé acompañar 10 proyectos durante 10 meses consecutivos. </w:t>
        <w:br/>
        <w:t>Requiere inscribirse en el Registro de Artistas de la Secretaría de Cultura y Juventud municipal. Se podrá participar según se detalla en el reglamento disponible a continuación:</w:t>
      </w:r>
    </w:p>
    <w:p>
      <w:pPr>
        <w:pStyle w:val="Normal1"/>
        <w:widowControl w:val="false"/>
        <w:spacing w:lineRule="auto" w:line="276" w:before="0" w:after="0"/>
        <w:rPr/>
      </w:pPr>
      <w:r>
        <w:rPr>
          <w:rFonts w:eastAsia="Arial" w:cs="Arial" w:ascii="Calibri" w:hAnsi="Calibri"/>
          <w:color w:val="222222"/>
        </w:rPr>
        <w:br/>
      </w:r>
      <w:hyperlink r:id="rId18">
        <w:r>
          <w:rPr>
            <w:rFonts w:eastAsia="Arial" w:cs="Arial" w:ascii="Calibri" w:hAnsi="Calibri"/>
            <w:b/>
            <w:color w:val="1155CC"/>
            <w:u w:val="single"/>
          </w:rPr>
          <w:t>Reglamento Programa Obrar</w:t>
        </w:r>
      </w:hyperlink>
      <w:r>
        <w:rPr>
          <w:rFonts w:eastAsia="Arial" w:cs="Arial" w:ascii="Calibri" w:hAnsi="Calibri"/>
          <w:color w:val="00000A"/>
        </w:rPr>
        <w:br/>
      </w:r>
    </w:p>
    <w:p>
      <w:pPr>
        <w:pStyle w:val="Normal1"/>
        <w:widowControl w:val="false"/>
        <w:spacing w:lineRule="auto" w:line="276" w:before="0" w:after="0"/>
        <w:jc w:val="both"/>
        <w:rPr/>
      </w:pPr>
      <w:r>
        <w:rPr>
          <w:rFonts w:eastAsia="Arial" w:cs="Arial" w:ascii="Calibri" w:hAnsi="Calibri"/>
          <w:color w:val="00000A"/>
        </w:rPr>
        <w:t xml:space="preserve">Más info vía mail a </w:t>
      </w:r>
      <w:hyperlink r:id="rId19">
        <w:r>
          <w:rPr>
            <w:rFonts w:eastAsia="Arial" w:cs="Arial" w:ascii="Calibri" w:hAnsi="Calibri"/>
            <w:color w:val="0563C1"/>
            <w:sz w:val="21"/>
            <w:szCs w:val="21"/>
            <w:highlight w:val="white"/>
            <w:u w:val="single"/>
          </w:rPr>
          <w:t>obrarprograma@gmail.com</w:t>
        </w:r>
      </w:hyperlink>
    </w:p>
    <w:p>
      <w:pPr>
        <w:pStyle w:val="Normal1"/>
        <w:widowControl w:val="false"/>
        <w:spacing w:lineRule="auto" w:line="276" w:before="0" w:after="0"/>
        <w:jc w:val="both"/>
        <w:rPr>
          <w:rFonts w:ascii="Calibri" w:hAnsi="Calibri" w:eastAsia="Arial" w:cs="Arial"/>
          <w:color w:val="5F6368"/>
          <w:sz w:val="21"/>
          <w:szCs w:val="21"/>
          <w:u w:val="single"/>
        </w:rPr>
      </w:pPr>
      <w:r>
        <w:rPr>
          <w:rFonts w:eastAsia="Arial" w:cs="Arial" w:ascii="Calibri" w:hAnsi="Calibri"/>
          <w:color w:val="5F6368"/>
          <w:sz w:val="21"/>
          <w:szCs w:val="21"/>
          <w:u w:val="single"/>
        </w:rPr>
      </w:r>
    </w:p>
    <w:p>
      <w:pPr>
        <w:pStyle w:val="Normal1"/>
        <w:rPr/>
      </w:pPr>
      <w:r>
        <w:rPr>
          <w:rFonts w:eastAsia="Arial" w:cs="Arial" w:ascii="Calibri" w:hAnsi="Calibri"/>
          <w:b/>
          <w:color w:val="222222"/>
        </w:rPr>
        <w:t xml:space="preserve">FONDO ESTÍMULO ARTESANÍAS. </w:t>
      </w:r>
      <w:r>
        <w:rPr>
          <w:rFonts w:eastAsia="Arial" w:cs="Arial" w:ascii="Calibri" w:hAnsi="Calibri"/>
          <w:color w:val="222222"/>
        </w:rPr>
        <w:t>Destinado a personas artesanas. Constituye premios adquisición. Dentro de las categorías tradicional, étnica, de rescate o proyección; y urbana/contemporánea. Ver requisitos y modalidad de presentación en el reglamento que sigue:</w:t>
        <w:br/>
        <w:br/>
      </w:r>
      <w:hyperlink r:id="rId20">
        <w:r>
          <w:rPr>
            <w:rFonts w:eastAsia="Arial" w:cs="Arial" w:ascii="Calibri" w:hAnsi="Calibri"/>
            <w:b/>
            <w:color w:val="1155CC"/>
            <w:u w:val="single"/>
          </w:rPr>
          <w:t>Reglamento Fondo Estímulo Artesanías</w:t>
        </w:r>
      </w:hyperlink>
    </w:p>
    <w:p>
      <w:pPr>
        <w:pStyle w:val="Normal1"/>
        <w:rPr>
          <w:rFonts w:ascii="Calibri" w:hAnsi="Calibri"/>
        </w:rPr>
      </w:pPr>
      <w:r>
        <w:rPr>
          <w:rFonts w:eastAsia="Arial" w:cs="Arial" w:ascii="Calibri" w:hAnsi="Calibri"/>
          <w:b/>
          <w:color w:val="222222"/>
        </w:rPr>
        <w:t xml:space="preserve">CIRCUITO DE DISEÑO. </w:t>
      </w:r>
      <w:r>
        <w:rPr>
          <w:rFonts w:eastAsia="Arial" w:cs="Arial" w:ascii="Calibri" w:hAnsi="Calibri"/>
          <w:color w:val="222222"/>
        </w:rPr>
        <w:t>Destinado a personas físicas o jurídicas de la ciudad de Córdoba y gran Córdoba. El Circuito de Diseño es un recorrido autoguiado por los estudios, showrooms y locales, que alojan propuestas de diseñadoras/es cordobeses. Todos los requisitos constan en las Bases y Condiciones a continuación.</w:t>
      </w:r>
    </w:p>
    <w:p>
      <w:pPr>
        <w:pStyle w:val="Normal1"/>
        <w:rPr/>
      </w:pPr>
      <w:hyperlink r:id="rId21">
        <w:r>
          <w:rPr>
            <w:rFonts w:eastAsia="Arial" w:cs="Arial" w:ascii="Calibri" w:hAnsi="Calibri"/>
            <w:b/>
            <w:color w:val="1155CC"/>
            <w:u w:val="single"/>
          </w:rPr>
          <w:t>Bases y Condiciones Circuito de Diseño</w:t>
        </w:r>
      </w:hyperlink>
      <w:r>
        <w:rPr>
          <w:rFonts w:eastAsia="Arial" w:cs="Arial" w:ascii="Calibri" w:hAnsi="Calibri"/>
          <w:color w:val="00000A"/>
        </w:rPr>
        <w:br/>
      </w:r>
    </w:p>
    <w:p>
      <w:pPr>
        <w:pStyle w:val="Normal1"/>
        <w:rPr/>
      </w:pPr>
      <w:r>
        <w:rPr>
          <w:rFonts w:eastAsia="Arial" w:cs="Arial" w:ascii="Calibri" w:hAnsi="Calibri"/>
          <w:b/>
          <w:color w:val="222222"/>
        </w:rPr>
        <w:t xml:space="preserve">FONDO ESTÍMULO AL DISEÑO. </w:t>
      </w:r>
      <w:r>
        <w:rPr>
          <w:rFonts w:eastAsia="Arial" w:cs="Arial" w:ascii="Calibri" w:hAnsi="Calibri"/>
          <w:color w:val="222222"/>
        </w:rPr>
        <w:t>Para personas físicas o jurídicas de la ciudad de Córdoba y gran Córdoba (empresas, profesionales independientes, profesionales asociados o agrupados, estudiantes, o aficionados y/o idóneos* vinculados al diseño). Consultar requisitos aquí:</w:t>
      </w:r>
      <w:r>
        <w:rPr>
          <w:rFonts w:ascii="Calibri" w:hAnsi="Calibri"/>
        </w:rPr>
        <w:br/>
      </w:r>
      <w:r>
        <w:rPr>
          <w:rFonts w:eastAsia="Arial" w:cs="Arial" w:ascii="Calibri" w:hAnsi="Calibri"/>
          <w:color w:val="222222"/>
          <w:highlight w:val="yellow"/>
        </w:rPr>
        <w:br/>
      </w:r>
      <w:hyperlink r:id="rId22">
        <w:r>
          <w:rPr>
            <w:rFonts w:eastAsia="Arial" w:cs="Arial" w:ascii="Calibri" w:hAnsi="Calibri"/>
            <w:b/>
            <w:color w:val="1155CC"/>
            <w:u w:val="single"/>
          </w:rPr>
          <w:t>Bases y Condiciones Fondo Estímulo Diseño</w:t>
        </w:r>
      </w:hyperlink>
      <w:r>
        <w:rPr>
          <w:rFonts w:eastAsia="Arial" w:cs="Arial" w:ascii="Calibri" w:hAnsi="Calibri"/>
          <w:b/>
        </w:rPr>
        <w:br/>
      </w:r>
      <w:r>
        <w:rPr>
          <w:rFonts w:eastAsia="Arial" w:cs="Arial" w:ascii="Calibri" w:hAnsi="Calibri"/>
          <w:b/>
          <w:color w:val="222222"/>
        </w:rPr>
        <w:br/>
        <w:t xml:space="preserve">PREMIO RECUERDOS DE CIUDAD. </w:t>
      </w:r>
      <w:r>
        <w:rPr>
          <w:rFonts w:eastAsia="Arial" w:cs="Arial" w:ascii="Calibri" w:hAnsi="Calibri"/>
          <w:color w:val="222222"/>
        </w:rPr>
        <w:t xml:space="preserve">Dirigido a aquellos/as creativas/os que deseen postular procesos y/o productos creativos en pequeño formato, los cuales tengan como inspiración o motivo principal a la Ciudad. Los procesos y/o productos seleccionados serán incorporados a la Tienda Creativa para posible comercialización. </w:t>
      </w:r>
      <w:r>
        <w:rPr>
          <w:rFonts w:ascii="Calibri" w:hAnsi="Calibri"/>
        </w:rPr>
        <w:t>Detalle de requisitos a continuación:</w:t>
        <w:br/>
      </w:r>
      <w:r>
        <w:rPr>
          <w:rFonts w:eastAsia="Arial" w:cs="Arial" w:ascii="Calibri" w:hAnsi="Calibri"/>
          <w:color w:val="222222"/>
          <w:highlight w:val="yellow"/>
        </w:rPr>
        <w:br/>
      </w:r>
      <w:hyperlink r:id="rId23">
        <w:r>
          <w:rPr>
            <w:rFonts w:eastAsia="Arial" w:cs="Arial" w:ascii="Calibri" w:hAnsi="Calibri"/>
            <w:b/>
            <w:color w:val="1155CC"/>
            <w:u w:val="single"/>
          </w:rPr>
          <w:t>Bases y Condiciones Premio Recuerdos de Ciudad</w:t>
        </w:r>
      </w:hyperlink>
      <w:hyperlink r:id="rId24">
        <w:r>
          <w:rPr>
            <w:rFonts w:ascii="Calibri" w:hAnsi="Calibri"/>
            <w:color w:val="1155CC"/>
            <w:u w:val="single"/>
          </w:rPr>
          <w:t xml:space="preserve"> </w:t>
        </w:r>
      </w:hyperlink>
      <w:r>
        <w:rPr/>
        <w:br/>
      </w:r>
    </w:p>
    <w:p>
      <w:pPr>
        <w:pStyle w:val="Normal1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b/>
          <w:color w:val="222222"/>
        </w:rPr>
        <w:br/>
      </w:r>
      <w:r>
        <w:rPr>
          <w:rFonts w:eastAsia="Arial" w:cs="Arial" w:ascii="Arial" w:hAnsi="Arial"/>
          <w:color w:val="222222"/>
          <w:highlight w:val="yellow"/>
        </w:rPr>
        <w:br/>
      </w:r>
      <w:r>
        <w:rPr>
          <w:rFonts w:eastAsia="Arial" w:cs="Arial" w:ascii="Arial" w:hAnsi="Arial"/>
          <w:color w:val="222222"/>
        </w:rPr>
        <w:br/>
      </w:r>
      <w:r>
        <w:rPr>
          <w:rFonts w:eastAsia="Arial" w:cs="Arial" w:ascii="Arial" w:hAnsi="Arial"/>
          <w:color w:val="5F6368"/>
          <w:sz w:val="21"/>
          <w:szCs w:val="21"/>
          <w:u w:val="single"/>
        </w:rPr>
        <w:br/>
      </w:r>
    </w:p>
    <w:p>
      <w:pPr>
        <w:pStyle w:val="Normal1"/>
        <w:widowControl w:val="false"/>
        <w:spacing w:lineRule="auto" w:line="276" w:before="0" w:after="0"/>
        <w:jc w:val="both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Normal1"/>
        <w:rPr>
          <w:rFonts w:ascii="Reforma 2018 Blanca" w:hAnsi="Reforma 2018 Blanca" w:eastAsia="Reforma 2018 Blanca" w:cs="Reforma 2018 Blanca"/>
          <w:b/>
          <w:b/>
        </w:rPr>
      </w:pPr>
      <w:r>
        <w:rPr>
          <w:rFonts w:eastAsia="Reforma 2018 Blanca" w:cs="Reforma 2018 Blanca" w:ascii="Reforma 2018 Blanca" w:hAnsi="Reforma 2018 Blanca"/>
          <w:b/>
        </w:rPr>
      </w:r>
    </w:p>
    <w:p>
      <w:pPr>
        <w:pStyle w:val="Normal1"/>
        <w:shd w:val="clear" w:fill="FFFFFF"/>
        <w:spacing w:lineRule="auto" w:line="240" w:before="0" w:after="300"/>
        <w:rPr>
          <w:rFonts w:ascii="Arial" w:hAnsi="Arial" w:eastAsia="Arial" w:cs="Arial"/>
          <w:color w:val="222222"/>
        </w:rPr>
      </w:pPr>
      <w:r>
        <w:rPr>
          <w:sz w:val="24"/>
          <w:szCs w:val="24"/>
        </w:rPr>
        <w:br/>
      </w:r>
    </w:p>
    <w:sectPr>
      <w:headerReference w:type="default" r:id="rId25"/>
      <w:type w:val="nextPage"/>
      <w:pgSz w:w="11906" w:h="16838"/>
      <w:pgMar w:left="1701" w:right="1701" w:header="708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Arial">
    <w:charset w:val="00"/>
    <w:family w:val="roman"/>
    <w:pitch w:val="variable"/>
  </w:font>
  <w:font w:name="Reforma 2018 Blanc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-1096010</wp:posOffset>
          </wp:positionH>
          <wp:positionV relativeFrom="paragraph">
            <wp:posOffset>-742950</wp:posOffset>
          </wp:positionV>
          <wp:extent cx="7576185" cy="117157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2lcq0L7eXPWDhBBFU2_F0BR9c-b3ehxW/view?usp=sharing" TargetMode="External"/><Relationship Id="rId3" Type="http://schemas.openxmlformats.org/officeDocument/2006/relationships/hyperlink" Target="https://drive.google.com/file/d/12lcq0L7eXPWDhBBFU2_F0BR9c-b3ehxW/view?usp=sharing" TargetMode="External"/><Relationship Id="rId4" Type="http://schemas.openxmlformats.org/officeDocument/2006/relationships/hyperlink" Target="https://cordoba.gob.ar/el-premio-luis-de-tejeda-abre-la-convocatoria-2022/" TargetMode="External"/><Relationship Id="rId5" Type="http://schemas.openxmlformats.org/officeDocument/2006/relationships/hyperlink" Target="https://cordoba.gob.ar/se-conformaron-las-comisiones-evaluadoras-para-las-convocatorias-de-artes-escenicas/" TargetMode="External"/><Relationship Id="rId6" Type="http://schemas.openxmlformats.org/officeDocument/2006/relationships/hyperlink" Target="https://drive.google.com/file/d/1qw1TaK90dcgIEqOZvrvTaETz9dUs8dvO/view?usp=sharing" TargetMode="External"/><Relationship Id="rId7" Type="http://schemas.openxmlformats.org/officeDocument/2006/relationships/hyperlink" Target="https://drive.google.com/file/d/1qw1TaK90dcgIEqOZvrvTaETz9dUs8dvO/view?usp=sharing" TargetMode="External"/><Relationship Id="rId8" Type="http://schemas.openxmlformats.org/officeDocument/2006/relationships/hyperlink" Target="https://drive.google.com/file/d/1qmubci792WJcyibfFL8iZgdh4Rc2mDqX/view?usp=sharing" TargetMode="External"/><Relationship Id="rId9" Type="http://schemas.openxmlformats.org/officeDocument/2006/relationships/hyperlink" Target="https://drive.google.com/file/d/1IAeWtiFaeZGd6KRkphL-Ab5dEqqHjaOY/view?usp=sharing" TargetMode="External"/><Relationship Id="rId10" Type="http://schemas.openxmlformats.org/officeDocument/2006/relationships/hyperlink" Target="https://drive.google.com/file/d/1JtwhchzamjILP_h9xIcF7yO0y2ePz5tB/view?usp=sharing" TargetMode="External"/><Relationship Id="rId11" Type="http://schemas.openxmlformats.org/officeDocument/2006/relationships/hyperlink" Target="https://drive.google.com/file/d/1GOK1mbyMs8BGDxMNo0c2epfZMzIt5Sxk/view?usp=sharing" TargetMode="External"/><Relationship Id="rId12" Type="http://schemas.openxmlformats.org/officeDocument/2006/relationships/hyperlink" Target="https://drive.google.com/file/d/1BieSyyhAnJlQ3o7pT3H-9C7BS5ZsfAn9/view?usp=sharing" TargetMode="External"/><Relationship Id="rId13" Type="http://schemas.openxmlformats.org/officeDocument/2006/relationships/hyperlink" Target="https://docs.google.com/document/d/1xm9Xmq6y4fUmARohEbOeK4j6L65HO6w_/edit" TargetMode="External"/><Relationship Id="rId14" Type="http://schemas.openxmlformats.org/officeDocument/2006/relationships/hyperlink" Target="https://drive.google.com/file/d/1uczCqt2lqWL9JCbSzMo4xMx1AWUX8OEz/view?usp=sharing" TargetMode="External"/><Relationship Id="rId15" Type="http://schemas.openxmlformats.org/officeDocument/2006/relationships/hyperlink" Target="https://docs.google.com/document/d/1N4EjTdSMuNE3rKMtorQfsB4VKGEc6nfQ/edit?usp=sharing&amp;ouid=102816184136719994183&amp;rtpof=true&amp;sd=true" TargetMode="External"/><Relationship Id="rId16" Type="http://schemas.openxmlformats.org/officeDocument/2006/relationships/hyperlink" Target="https://drive.google.com/file/d/1vxOAVFSL6FbWavmQCjGI6jqgwlwWK9iV/view?usp=sharing" TargetMode="External"/><Relationship Id="rId17" Type="http://schemas.openxmlformats.org/officeDocument/2006/relationships/hyperlink" Target="https://drive.google.com/file/d/1xfUBv6MbkAr-5tlBskEvUG5BDOq6bmjK/view?usp=sharing" TargetMode="External"/><Relationship Id="rId18" Type="http://schemas.openxmlformats.org/officeDocument/2006/relationships/hyperlink" Target="https://drive.google.com/file/d/1tcQvAP3SKg8CeIpvWlUGfSoFceb-8htw/view?usp=sharing" TargetMode="External"/><Relationship Id="rId19" Type="http://schemas.openxmlformats.org/officeDocument/2006/relationships/hyperlink" Target="mailto:obrarprograma@gmail.com" TargetMode="External"/><Relationship Id="rId20" Type="http://schemas.openxmlformats.org/officeDocument/2006/relationships/hyperlink" Target="https://docs.google.com/document/d/1qmrfUGNcbjhWV1-LK7cbpcKIp6UI5e7Q/edit?usp=sharing&amp;ouid=102816184136719994183&amp;rtpof=true&amp;sd=true" TargetMode="External"/><Relationship Id="rId21" Type="http://schemas.openxmlformats.org/officeDocument/2006/relationships/hyperlink" Target="https://docs.google.com/document/d/1xT25dOmMPhwWM8Z0x3LGeX7RHXusxvgN/edit?usp=sharing&amp;ouid=102816184136719994183&amp;rtpof=true&amp;sd=true" TargetMode="External"/><Relationship Id="rId22" Type="http://schemas.openxmlformats.org/officeDocument/2006/relationships/hyperlink" Target="https://docs.google.com/document/d/1diqdxHMgcJeVF9JTSrMaix0pIN_j0R_U/edit?usp=sharing&amp;ouid=102816184136719994183&amp;rtpof=true&amp;sd=true" TargetMode="External"/><Relationship Id="rId23" Type="http://schemas.openxmlformats.org/officeDocument/2006/relationships/hyperlink" Target="https://docs.google.com/document/d/1TH2gP-qizgbGPnvPWn75yY5mJ9r1lbhx/edit?usp=sharing&amp;ouid=102816184136719994183&amp;rtpof=true&amp;sd=true" TargetMode="External"/><Relationship Id="rId24" Type="http://schemas.openxmlformats.org/officeDocument/2006/relationships/hyperlink" Target="https://docs.google.com/document/d/1TH2gP-qizgbGPnvPWn75yY5mJ9r1lbhx/edit?usp=sharing&amp;ouid=102816184136719994183&amp;rtpof=true&amp;sd=true" TargetMode="External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7kYhO38V8uBnfpYKy4PwI7rFTA==">AMUW2mVxuzyShKjyL9bf1JdE5B3nVNqJUn5vvQkN8FI/UqPLhd0IIEBCMcgNYqfIyfKXK+qMWDStRjdYY1E3aTCCATmyW3jyDFKPqj8tthCVbuHoQrZ4ISo5cBQHDvREsgdD2vPLO7dqA1zLXUKtpMrwDV7rY4zkzQ==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LibreOffice/7.1.3.2$Windows_X86_64 LibreOffice_project/47f78053abe362b9384784d31a6e56f8511eb1c1</Application>
  <AppVersion>15.0000</AppVersion>
  <Pages>4</Pages>
  <Words>856</Words>
  <Characters>4969</Characters>
  <CharactersWithSpaces>5849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2022-05-05T13:53:00Z</dcterms:created>
  <dc:creator/>
  <dc:description/>
  <dc:language>es-AR</dc:language>
  <cp:lastModifiedBy/>
  <dcterms:modified xsi:type="dcterms:W3CDTF">2022-05-06T19:05:01Z</dcterms:modified>
  <cp:revision>3</cp:revision>
  <dc:subject/>
  <dc:title/>
</cp:coreProperties>
</file>