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2">
      <w:pPr>
        <w:spacing w:after="0" w:line="240" w:lineRule="auto"/>
        <w:jc w:val="right"/>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100 Horas de Teatro 2021</w:t>
      </w:r>
    </w:p>
    <w:p w:rsidR="00000000" w:rsidDel="00000000" w:rsidP="00000000" w:rsidRDefault="00000000" w:rsidRPr="00000000" w14:paraId="0000000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SINÓPSIS DE LAS OBRAS</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t xml:space="preserve">La Puta Mejor Embalsamada</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Cortocircuito</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escena: Mariana Mansilla, Laura Bringas, Nelson Balmaceda, Agustín</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Alesso - Emiliano Barrera Vázquez</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Iluminación, diseño y operación: Mariela Ceballos</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Directora: Julieta Daga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Asistencia de dirección: Mariela Ceballos</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Operación de sonido: Claudio Castillo</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Dispositivo escénico: Mac Giver</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Diseñadoras de vestuario y realizadoras: Agustina Blanc y Thelma Cataldi</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Fotos: Vanina Gottardi</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Daniela Rodeles</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Autor: David Metral</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para mayores de 16 años</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Duración: 60 minutos</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br w:type="textWrapping"/>
      </w:r>
      <w:r w:rsidDel="00000000" w:rsidR="00000000" w:rsidRPr="00000000">
        <w:rPr>
          <w:rFonts w:ascii="Arial" w:cs="Arial" w:eastAsia="Arial" w:hAnsi="Arial"/>
          <w:color w:val="000000"/>
          <w:rtl w:val="0"/>
        </w:rPr>
        <w:t xml:space="preserve">Una bufonada de cinco es la voz del pueblo que cuenta la historia de un cuerpo: el de Eva, el del pueblo; el del cuerpo como territorio para algunos y como prenda de negociación para otros.</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“Desnuda pareces una virgen con toda la muerte al aire” escribe el autor, David Metral, “...del arte y del pueblo sí, para los libertadores paja”... los bufones festejan en un carnaval de bombos, humo, choripán, vino tinto y camisas al viento, cuentan la historia de la Santita, Abanderada de los humildes, de una revolución que hoy manifiesta y camina en las calles, pidiendo por todos los cuerpos.</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Eva Duarte fue embalsamada, secuestrada, ultrajada, guardada en desvanes y altillos, en la Central de Policía, en despachos de coroneles de alto rango, sometida a fiestitas de alcohol marcial. Estuvo desaparecida 14 años enterrada en un cementerio en Italia. Trasladada a España para ser sometida a esoterías desconocidas y finalmente regresada a su tierra hasta hoy. Eva es su propio territorio. </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Los bufones te lo cuentan.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El Ingrediente Principal</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Tránsito</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Texto: María Inés Prosdócimo. (Cba.)</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Actuación: Fanny Cittadini (Oncativo)</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Dirección: Mario Arietto (Oncativo)</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Producción: Claudia Daniele (Oncativo)</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de Iluminación: Diego Zuppa (Oncativo) - Marcelo Belluzo (Cba.)</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Escenografía: Mario Arietto (Oncativo)</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Vestuario: Fanny Cittadini - Claudia Daniele (Oncativo)</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Maquillaje: Lorena Ballarino (Cba.)</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Operador de luces: Marcelo Belluzo (Cba.)</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Operador de Sonido: Mario Arietto (Oncativo)</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dirigido a público adulto.</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Duración: 50 minutos.</w:t>
      </w:r>
      <w:r w:rsidDel="00000000" w:rsidR="00000000" w:rsidRPr="00000000">
        <w:rPr>
          <w:rtl w:val="0"/>
        </w:rPr>
      </w:r>
    </w:p>
    <w:p w:rsidR="00000000" w:rsidDel="00000000" w:rsidP="00000000" w:rsidRDefault="00000000" w:rsidRPr="00000000" w14:paraId="000000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Una pareja en el juego de la existencia, ambos inmersos en un tiempo espacio infinito, atrapados en una cápsula, ajenos al mundo y sus acontecimientos, es decir, dentro de un termo.</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Ocupar el tiempo, llenar las horas, pasar los segundos como cuentas de un rosario.</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Las cartas están echadas, la vida es un puñado de palabras asignadas que se retroalimentan entre sí como en un crucigrama.</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 humor, casi crudo, casi oscuro, recorre toda la trama. Tanto es así, que por momentos, parece de verdad. Ojo al piojo.</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Dirigida a público adulto, “El ingrediente principal” es una historia de humor negro, cuya temática podría encuadrarse en la pareja; una historia singular de siglos protagonizada por una pareja desgastada que vive sola.</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br w:type="textWrapping"/>
        <w:t xml:space="preserve">¡Bailemos… que se acaba el mundo!</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Bineural-Monokultur</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Concepto, dramaturgia, dirección, edición y producción general:</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Christina Ruf + Ariel Dávila (BiNeural-MonoKultur)</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escena / Coreografías: Florencia Baigorri + Adrián Andrada</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Actores / actrices para grabación de voces:</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Gabriela Aguirre / Adrián Azaceta</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sonoro: Guillermo Ceballos</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Producción ejecutiva: Lorena Lópes</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y realización de la puesta, utilería e iluminación:</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Agustina Márquez</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de vestuario: BiNeural-MonoKultur</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gráfico: Natalia Rojo</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Gestión de prensa: Guadalupe Pedraza</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Registro fotográfico: Belén Escobar</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Registro en video: Luis Gómez</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Gracias a: Gustavo Blásquez</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Para público joven y adulto, grupo reducido de 20 personas aprox.</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Duración: 60 min.</w:t>
      </w: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br w:type="textWrapping"/>
      </w:r>
    </w:p>
    <w:p w:rsidR="00000000" w:rsidDel="00000000" w:rsidP="00000000" w:rsidRDefault="00000000" w:rsidRPr="00000000" w14:paraId="00000051">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“¡Bailemos... que se acaba el mundo!” es una audio-obra grupal que invita al público a bailar como si fuera a un club del pueblo.</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¿Escucharon alguna vez hablar de las llamadas coreomanías?</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¿Qué pasaría si nos contagiamos todxs de una epidemia de baile?</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¿Cómo nos influye el comportamiento de lxs demás? ¿Qué pasa con la seducción en los bailes? ¿Y en las pandemias? ¿Cómo nos relacionamos con lxs otrxs? ¿Tenemos miedo de bailar solxs?</w:t>
      </w: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Se propone un juego interactivo que invita a reflexionar sobre estas preguntas mientras hacemos lo que más nos gusta: Bailar. Bailar antes de morir.</w:t>
      </w:r>
    </w:p>
    <w:p w:rsidR="00000000" w:rsidDel="00000000" w:rsidP="00000000" w:rsidRDefault="00000000" w:rsidRPr="00000000" w14:paraId="00000059">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5B">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Payasos malvivientes, ladrones, delincuentes</w:t>
      </w: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A-Penas Clown</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br w:type="textWrapping"/>
      </w:r>
      <w:r w:rsidDel="00000000" w:rsidR="00000000" w:rsidRPr="00000000">
        <w:rPr>
          <w:rFonts w:ascii="Arial" w:cs="Arial" w:eastAsia="Arial" w:hAnsi="Arial"/>
          <w:color w:val="000000"/>
          <w:rtl w:val="0"/>
        </w:rPr>
        <w:t xml:space="preserve">En escena:</w:t>
        <w:br w:type="textWrapping"/>
        <w:t xml:space="preserve">Solturetto (Ezequías Litwin) ............................. Clyde Barrow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Itatin (Florencia Ramonda) ........................... Bonnie Parker.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Chanchoblanco (Paula Altamirano) ..................... Blanch Barrow.</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Pipeta (Pablo Facundo García) ........................Buck Barrow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Dirección: Mariana Roldan.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Vestuario: Ana Rojo.</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Mapping: Mauricio Martínez.</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Operador de Luces: Valentín Fonseca.</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Pista Musical: Marcos Luc.</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Escenografía y Utilería: A-penas Clown.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color w:val="000000"/>
          <w:rtl w:val="0"/>
        </w:rPr>
        <w:t xml:space="preserve">Diseño Gráfico: Florencia Ramonda</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apto para todo público.</w:t>
      </w: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Arial" w:cs="Arial" w:eastAsia="Arial" w:hAnsi="Arial"/>
          <w:i w:val="1"/>
          <w:color w:val="000000"/>
          <w:rtl w:val="0"/>
        </w:rPr>
        <w:t xml:space="preserve">Duración: 55 minutos.</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br w:type="textWrapping"/>
      </w:r>
      <w:r w:rsidDel="00000000" w:rsidR="00000000" w:rsidRPr="00000000">
        <w:rPr>
          <w:rFonts w:ascii="Arial" w:cs="Arial" w:eastAsia="Arial" w:hAnsi="Arial"/>
          <w:color w:val="000000"/>
          <w:rtl w:val="0"/>
        </w:rPr>
        <w:t xml:space="preserve">Cuatro payasos prometen volver reales fotos antiguas. Eligen fotos de la banda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000000"/>
          <w:rtl w:val="0"/>
        </w:rPr>
        <w:t xml:space="preserve">asaltantes de bancos Bonnie and Clyde. Cada foto relata una parte de la historia de la banda, sin saber si es parte de la ficción (una serie, una película, una foto trucada) o de la realidad (los pocos registros históricos que hay sobre ellos). </w:t>
        <w:br w:type="textWrapping"/>
        <w:t xml:space="preserve">¿Podrá el público tolerar esta estafa? ¿Van a permitir que esto suceda? ¿Pagarán 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000000"/>
          <w:rtl w:val="0"/>
        </w:rPr>
        <w:t xml:space="preserve">entrada? ¿Asumirán el inevitable robo? Están avisados: Payasos malvivientes, ladrones, delincuentes.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t xml:space="preserve">///</w:t>
        <w:br w:type="textWrapp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br w:type="textWrapping"/>
        <w:t xml:space="preserve">En Ámbar. Fantomática de objetos.</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Grupo Teatro La Chacarita y Grupo Ocho Ojos</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rtl w:val="0"/>
        </w:rPr>
        <w:t xml:space="preserve">FICHA TÉCNICA</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DRAMATURGIA y DIRECCIÓN: Fernando Airaldo</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ESCENA: Emmanuel Hoet, Gabriela Rojo, Fabricio Carnero y Joaquín Rodríguez</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ESCENOGRÁFICO: Fernando Airaldo</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REALIZACIÓN ESCENOGRÁFICA: Construida en su totalidad por todos los integrantes del</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elenco durante el proceso creativo.</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SONORO: Gaffacan</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DE ILUMINACIÓN: Fernando Airaldo</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FOTOGRAFÍA Y DISEÑO GRÁFICO: Agustina Blanc</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para público adulto</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br w:type="textWrapping"/>
      </w:r>
      <w:r w:rsidDel="00000000" w:rsidR="00000000" w:rsidRPr="00000000">
        <w:rPr>
          <w:rFonts w:ascii="Arial" w:cs="Arial" w:eastAsia="Arial" w:hAnsi="Arial"/>
          <w:color w:val="000000"/>
          <w:rtl w:val="0"/>
        </w:rPr>
        <w:t xml:space="preserve">Fantomática o la posibilidad del hombre de crear universos ilusorios donde la razón encuentre respuesta a la percepción de la realidad es la técnica que deriva en la creación de este universo distópico propuesto en la obra. La propuesta escénica intenta develar los mecanismos de la manipulación de la conducta humana a través de la intervención colectiva</w:t>
      </w: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relación al hombre /sociedad, hombre/ objeto. Sentimientos como inseguridad/odio, se insertan en el marco de angustias milenarísticas. El fin del mundo, la catástrofe atómica, la</w:t>
      </w: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guerra como un estado permanente, el hombre en estado de guerra productor de un discurso que construye el relato de los acontecimientos que terminan por definir la lógica de</w:t>
      </w: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causas y consecuencias.</w:t>
      </w:r>
    </w:p>
    <w:p w:rsidR="00000000" w:rsidDel="00000000" w:rsidP="00000000" w:rsidRDefault="00000000" w:rsidRPr="00000000" w14:paraId="0000007E">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br w:type="textWrapping"/>
        <w:t xml:space="preserve">///</w:t>
      </w:r>
    </w:p>
    <w:p w:rsidR="00000000" w:rsidDel="00000000" w:rsidP="00000000" w:rsidRDefault="00000000" w:rsidRPr="00000000" w14:paraId="00000080">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Deshojado. Unipersonal de un Actor Ciego.</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br w:type="textWrapping"/>
      </w:r>
      <w:r w:rsidDel="00000000" w:rsidR="00000000" w:rsidRPr="00000000">
        <w:rPr>
          <w:rFonts w:ascii="Arial" w:cs="Arial" w:eastAsia="Arial" w:hAnsi="Arial"/>
          <w:color w:val="000000"/>
          <w:rtl w:val="0"/>
        </w:rPr>
        <w:t xml:space="preserve">Actuación, dramaturgia y Producción General: Ariel Astrada </w:t>
      </w: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Dirección Actoral: Marxela Etchichury </w:t>
      </w: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Producción Creativa/ Iluminación: Aldo Castillo</w:t>
      </w: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Redes: Agustina Oriana</w:t>
      </w: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Asistencia técnica: Graciela Cogo</w:t>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Escenografía: Andrés Astudillo - Santiago Bruzzone</w:t>
      </w: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Vestuario: Miriam Lesin - Dionila Palasí</w:t>
      </w: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Fotografía: Florencia Giavedoni- Nehuen González Montoro</w:t>
      </w: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Gráfico: Marcos Peñéñory</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6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para mayores de 16 años</w:t>
      </w:r>
      <w:r w:rsidDel="00000000" w:rsidR="00000000" w:rsidRPr="00000000">
        <w:rPr>
          <w:rtl w:val="0"/>
        </w:rPr>
      </w:r>
    </w:p>
    <w:p w:rsidR="00000000" w:rsidDel="00000000" w:rsidP="00000000" w:rsidRDefault="00000000" w:rsidRPr="00000000" w14:paraId="0000008E">
      <w:pPr>
        <w:spacing w:after="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Duración: 90 minutos. </w:t>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¿Alguna vez te preguntaste qué hay detrás de aquellos ojos que no ven? </w:t>
      </w:r>
      <w:r w:rsidDel="00000000" w:rsidR="00000000" w:rsidRPr="00000000">
        <w:rPr>
          <w:rFonts w:ascii="Arial" w:cs="Arial" w:eastAsia="Arial" w:hAnsi="Arial"/>
          <w:color w:val="000000"/>
          <w:rtl w:val="0"/>
        </w:rPr>
        <w:t xml:space="preserve">“Deshojado Unipersonal de un Actor Ciego” propone una mirada sensible sobre las vivencias de un joven artista que perdió la vista, pero no su pulsión creativa. Camino sinuoso, una montaña rusa emocional El reflejo del sentir. Los colores e imágenes de un paisaje interior salen a la luz. Nos “deshojamos” igual que aquellos árboles que desnudan sus cortezas para develar las grietas que los surcan.</w:t>
      </w: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He nacido para verte sonreír</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Mucca Teatro</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escena: Vanesa Salazar / Marcos García</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escenográfico y lumínico: Franco Muñoz</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Música: Fede Gaumet</w:t>
      </w: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y realización de vestuarios: Emilia Leonardi</w:t>
      </w: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gráfico y fotografías: Elvira Bo</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Producción: Andrea Musso</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Autor: Santiago Loza</w:t>
      </w: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Dirección: Elvira Bo / Guillermo Baldo</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para mayores de 13 años</w:t>
      </w: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Duración de la obra: 50 minutos</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br w:type="textWrapping"/>
      </w:r>
      <w:r w:rsidDel="00000000" w:rsidR="00000000" w:rsidRPr="00000000">
        <w:rPr>
          <w:rFonts w:ascii="Arial" w:cs="Arial" w:eastAsia="Arial" w:hAnsi="Arial"/>
          <w:color w:val="000000"/>
          <w:rtl w:val="0"/>
        </w:rPr>
        <w:t xml:space="preserve">Una madre se despide de su hijo. Él debe irse, aunque en cierto modo se fue hace tiempo.</w:t>
      </w: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Ella ya no puede cuidarlo más.</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¿Qué es lo que una madre puede desear? ¿Qué se le está permitido decir?</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última espera. El deseo de reír. El padre está a punto de llegar y ya no hay tiempo. La memoria golpea e insiste. La esperanza debe asumir una nueva forma.</w:t>
      </w: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Ella habla, lo busca... como puntas de un ominoso iceberg escondido bajo la vorágine de palabras.</w:t>
      </w:r>
    </w:p>
    <w:p w:rsidR="00000000" w:rsidDel="00000000" w:rsidP="00000000" w:rsidRDefault="00000000" w:rsidRPr="00000000" w14:paraId="000000AE">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B1">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Mi nombre es Eva Duarte</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 Cuenco Teatro</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escena: Eva Bianco y Cokó Albarracín</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sonoro: Horacio Fierro</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lumínico: Rodrigo Brunelli</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Vestuario: Natalia Ferreyra</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Escenografía: El Cuenco</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Fotografía y diseño gráfico: Rodrigo Brunelli</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Dramaturgia y Dirección: Belén Pistone</w:t>
      </w: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FRANJA ETARIA SUGERIDA: +16 años</w:t>
      </w: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DURACION: 70 min.</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br w:type="textWrapping"/>
        <w:t xml:space="preserve">SINÓPSIS </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reconocida actriz Eva Bianco confiesa: Mi nombre es Eva Duarte.</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Eva Bianco está enojada con todos los que rodearon a Evita en sus últimos días.</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Tiene una teoría: ambas están presas del mismo nombre.</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 espectáculo es un acto de espiritismo para liberarse.</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Recuperar su nombre la lleva a recorrer la historia de la muerte de Evita a través de los testimonios del sacerdote confesor, la enfermera y Erminda Duarte.</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 Nombre es Eva Duarte”, un espectáculo sobre Eva Duarte protagonizado por Eva Duarte.</w:t>
        <w:br w:type="textWrapping"/>
        <w:br w:type="textWrapping"/>
        <w:br w:type="textWrapping"/>
        <w:t xml:space="preserve">///</w:t>
        <w:br w:type="textWrapping"/>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Medias Noches Payasas</w:t>
      </w: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Payasos Autoconvocados</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Payases Actuantes:</w:t>
      </w: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Lita - Julieta Daga</w:t>
      </w:r>
      <w:r w:rsidDel="00000000" w:rsidR="00000000" w:rsidRPr="00000000">
        <w:rPr>
          <w:rtl w:val="0"/>
        </w:rPr>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Pepita - Nella Ferrez</w:t>
      </w: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Filo - Lucía Miani</w:t>
      </w: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Rótula - Laura Bringas</w:t>
      </w:r>
      <w:r w:rsidDel="00000000" w:rsidR="00000000" w:rsidRPr="00000000">
        <w:rPr>
          <w:rtl w:val="0"/>
        </w:rPr>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Abrupta - Mariana Mansilla</w:t>
      </w: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Gurí - Diego Haas</w:t>
      </w: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Payasos Músicos:</w:t>
      </w: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Pícolo - Jorge Fernández Goncálvez</w:t>
      </w: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Oveja - Pablo Farías</w:t>
      </w: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 Gran Nené - Miguel González</w:t>
      </w:r>
      <w:r w:rsidDel="00000000" w:rsidR="00000000" w:rsidRPr="00000000">
        <w:rPr>
          <w:rtl w:val="0"/>
        </w:rPr>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Nemo - Guillermo Villanueva</w:t>
      </w: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Director: </w:t>
      </w:r>
      <w:r w:rsidDel="00000000" w:rsidR="00000000" w:rsidRPr="00000000">
        <w:rPr>
          <w:rFonts w:ascii="Arial" w:cs="Arial" w:eastAsia="Arial" w:hAnsi="Arial"/>
          <w:color w:val="000000"/>
          <w:rtl w:val="0"/>
        </w:rPr>
        <w:t xml:space="preserve">David Piccotto.</w:t>
      </w:r>
      <w:r w:rsidDel="00000000" w:rsidR="00000000" w:rsidRPr="00000000">
        <w:rPr>
          <w:rtl w:val="0"/>
        </w:rPr>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Técnica: </w:t>
      </w:r>
      <w:r w:rsidDel="00000000" w:rsidR="00000000" w:rsidRPr="00000000">
        <w:rPr>
          <w:rFonts w:ascii="Arial" w:cs="Arial" w:eastAsia="Arial" w:hAnsi="Arial"/>
          <w:color w:val="000000"/>
          <w:rtl w:val="0"/>
        </w:rPr>
        <w:t xml:space="preserve">Mariela Ceballos</w:t>
      </w:r>
      <w:r w:rsidDel="00000000" w:rsidR="00000000" w:rsidRPr="00000000">
        <w:rPr>
          <w:rtl w:val="0"/>
        </w:rPr>
      </w:r>
    </w:p>
    <w:p w:rsidR="00000000" w:rsidDel="00000000" w:rsidP="00000000" w:rsidRDefault="00000000" w:rsidRPr="00000000" w14:paraId="000000D8">
      <w:pPr>
        <w:spacing w:after="0" w:line="24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Medias Noches Payasas es un espectáculo de Impro-Clown dirigido a público adulto.</w:t>
      </w:r>
      <w:r w:rsidDel="00000000" w:rsidR="00000000" w:rsidRPr="00000000">
        <w:rPr>
          <w:rtl w:val="0"/>
        </w:rPr>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br w:type="textWrapping"/>
        <w:t xml:space="preserve">SINÓPSIS </w:t>
        <w:br w:type="textWrapping"/>
      </w:r>
      <w:r w:rsidDel="00000000" w:rsidR="00000000" w:rsidRPr="00000000">
        <w:rPr>
          <w:rFonts w:ascii="Arial" w:cs="Arial" w:eastAsia="Arial" w:hAnsi="Arial"/>
          <w:color w:val="000000"/>
          <w:rtl w:val="0"/>
        </w:rPr>
        <w:t xml:space="preserve">El colectivo payaso “Payasos Autoconvocados”, hace 15 años trabaja amorosa y colectivamente en el ciclo Medias noches payasas, espectáculo único e irrepetible, cada vez, cada noche, lo que sucede, es por primera y última vez…</w:t>
      </w:r>
      <w:r w:rsidDel="00000000" w:rsidR="00000000" w:rsidRPr="00000000">
        <w:rPr>
          <w:rtl w:val="0"/>
        </w:rPr>
      </w:r>
    </w:p>
    <w:p w:rsidR="00000000" w:rsidDel="00000000" w:rsidP="00000000" w:rsidRDefault="00000000" w:rsidRPr="00000000" w14:paraId="000000D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Este espectáculo que combina clown e impro, garantiza la diversión y el vértigo, Medias Noches Payasas honra su esencia, teatro vivo, teatro puro, teatro honesto.</w:t>
      </w:r>
      <w:r w:rsidDel="00000000" w:rsidR="00000000" w:rsidRPr="00000000">
        <w:rPr>
          <w:rtl w:val="0"/>
        </w:rPr>
      </w:r>
    </w:p>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esta oportunidad David Piccotto, uno de los actores de la querida troup, conduce las noches, intentará guiar a estos irreverentes de la risa, payasos del amor, hacia una escena llena de poesía y maravilla cada vez.</w:t>
      </w:r>
      <w:r w:rsidDel="00000000" w:rsidR="00000000" w:rsidRPr="00000000">
        <w:rPr>
          <w:rtl w:val="0"/>
        </w:rPr>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¡Vengan a ver a los payasos cordobeses más valientes arrojándose sin red al calor del </w:t>
      </w: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público!</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Lengua Madre</w:t>
      </w: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Convención Teatro</w:t>
      </w: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En escena: Laura Ortiz, Diana Lerma</w:t>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Voz en off: Elena Cerrada</w:t>
      </w: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escenográfico y lumínico: Sara Sbiroli</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Realización escenográfica: Sara Sbiroli</w:t>
      </w: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Música original: Cci Kiu</w:t>
      </w: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y realización de vestuarios: Carolina Figueroa, Billy Petrone</w:t>
      </w: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Diapositivas y fotografías: Mery Palacios</w:t>
      </w: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gráfico: Lala Felipe</w:t>
      </w: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Producción: PH Cultural - Andrea Musso, Josefina Rodríguez</w:t>
      </w: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Texto original: Lengua Madre, de María Teresa Andruetto</w:t>
      </w: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Adaptación para la escena: Laura Ortiz, Diana Lerma, Nicolás Giovanna, Daniela Martín.</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Dirección: Nicolás Giovanna, Daniela Martín.</w:t>
      </w: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dirigido a mayores de 13 años</w:t>
      </w: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Duración: 55 minutos</w:t>
      </w:r>
      <w:r w:rsidDel="00000000" w:rsidR="00000000" w:rsidRPr="00000000">
        <w:rPr>
          <w:rtl w:val="0"/>
        </w:rPr>
      </w:r>
    </w:p>
    <w:p w:rsidR="00000000" w:rsidDel="00000000" w:rsidP="00000000" w:rsidRDefault="00000000" w:rsidRPr="00000000" w14:paraId="000000F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br w:type="textWrapping"/>
      </w:r>
      <w:r w:rsidDel="00000000" w:rsidR="00000000" w:rsidRPr="00000000">
        <w:rPr>
          <w:rFonts w:ascii="Arial" w:cs="Arial" w:eastAsia="Arial" w:hAnsi="Arial"/>
          <w:color w:val="000000"/>
          <w:rtl w:val="0"/>
        </w:rPr>
        <w:t xml:space="preserve">Julieta regresa a la casa de su madre, luego de su muerte. Antes de morir, Julia le hace un pedido a su hija: que lea las cartas que están en una caja. A través de esta lectura, ella puede reconstruir los vacíos de su historia familiar. Durante la última dictadura cívico militar, Julia dio a luz a Julieta en un sótano, en el cual estaba escondida. Lejos de su madre, la niña fue llevada con sus abuelxs, con quienes creció. Esta es la historia de una familia fracturada y, al mismo tiempo, la historia de una biografía familiar que no se conoce del todo. Podemos ver cómo Julieta, puede revisar su vida, la relación con su madre, la militancia de sus padrxs, el vínculo entre su madre y su abuela, a través de esas cartas. Lengua madre es una novela sobre los mecanismos de la memoria, sobre lo que aún no </w:t>
      </w:r>
      <w:r w:rsidDel="00000000" w:rsidR="00000000" w:rsidRPr="00000000">
        <w:rPr>
          <w:rtl w:val="0"/>
        </w:rPr>
      </w:r>
    </w:p>
    <w:p w:rsidR="00000000" w:rsidDel="00000000" w:rsidP="00000000" w:rsidRDefault="00000000" w:rsidRPr="00000000" w14:paraId="000000F6">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sabemos de nosotrxs, sobre los vínculos entre madres e hijas, sobre las distintas formas del exilio, sobre las lentas construcciones de la identidad.</w:t>
      </w:r>
    </w:p>
    <w:p w:rsidR="00000000" w:rsidDel="00000000" w:rsidP="00000000" w:rsidRDefault="00000000" w:rsidRPr="00000000" w14:paraId="000000F7">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8">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9">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FA">
      <w:pPr>
        <w:spacing w:after="0" w:line="240" w:lineRule="auto"/>
        <w:jc w:val="both"/>
        <w:rPr>
          <w:rFonts w:ascii="Arial" w:cs="Arial" w:eastAsia="Arial" w:hAnsi="Arial"/>
          <w:color w:val="000000"/>
        </w:rPr>
      </w:pPr>
      <w:bookmarkStart w:colFirst="0" w:colLast="0" w:name="_1fob9te" w:id="0"/>
      <w:bookmarkEnd w:id="0"/>
      <w:r w:rsidDel="00000000" w:rsidR="00000000" w:rsidRPr="00000000">
        <w:rPr>
          <w:rtl w:val="0"/>
        </w:rPr>
      </w:r>
    </w:p>
    <w:p w:rsidR="00000000" w:rsidDel="00000000" w:rsidP="00000000" w:rsidRDefault="00000000" w:rsidRPr="00000000" w14:paraId="000000FB">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No soy un robot. </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Show músico Teatral</w:t>
      </w: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Voz y dirección: Paco Giménez</w:t>
      </w: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Guitarra: Rubén Cirigliano</w:t>
      </w:r>
      <w:r w:rsidDel="00000000" w:rsidR="00000000" w:rsidRPr="00000000">
        <w:rPr>
          <w:rtl w:val="0"/>
        </w:rPr>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Percusión: Paula Lombardelli</w:t>
      </w: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Iluminación: Pablo Chiaretta</w:t>
      </w:r>
      <w:r w:rsidDel="00000000" w:rsidR="00000000" w:rsidRPr="00000000">
        <w:rPr>
          <w:rtl w:val="0"/>
        </w:rPr>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Fotografía y redes: Andrea Asís</w:t>
      </w:r>
      <w:r w:rsidDel="00000000" w:rsidR="00000000" w:rsidRPr="00000000">
        <w:rPr>
          <w:rtl w:val="0"/>
        </w:rPr>
      </w:r>
    </w:p>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Producción: Teatro La Cochera</w:t>
      </w: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Duración: 55 minutos</w:t>
      </w: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dirigido a mayores de 16 años.</w:t>
      </w: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Duración: 55 minutos.</w:t>
      </w:r>
      <w:r w:rsidDel="00000000" w:rsidR="00000000" w:rsidRPr="00000000">
        <w:rPr>
          <w:rtl w:val="0"/>
        </w:rPr>
      </w:r>
    </w:p>
    <w:p w:rsidR="00000000" w:rsidDel="00000000" w:rsidP="00000000" w:rsidRDefault="00000000" w:rsidRPr="00000000" w14:paraId="0000010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r>
      <w:r w:rsidDel="00000000" w:rsidR="00000000" w:rsidRPr="00000000">
        <w:rPr>
          <w:rtl w:val="0"/>
        </w:rPr>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Show músico teatral de un actor que canta insólitas canciones para el hoy, y hace</w:t>
      </w: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confidencias sobre su anhelante corazón.</w:t>
      </w: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Composición escénica de un director y dramaturgo quien, con el afán de hallar un</w:t>
      </w:r>
      <w:r w:rsidDel="00000000" w:rsidR="00000000" w:rsidRPr="00000000">
        <w:rPr>
          <w:rtl w:val="0"/>
        </w:rPr>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idioma singular para expresar su íntimo sentir, acude a canciones ya descartadas, para</w:t>
      </w:r>
      <w:r w:rsidDel="00000000" w:rsidR="00000000" w:rsidRPr="00000000">
        <w:rPr>
          <w:rtl w:val="0"/>
        </w:rPr>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crear un menudo espectáculo irónico y sentimental a la vez.</w:t>
      </w:r>
      <w:r w:rsidDel="00000000" w:rsidR="00000000" w:rsidRPr="00000000">
        <w:rPr>
          <w:rtl w:val="0"/>
        </w:rPr>
      </w:r>
    </w:p>
    <w:p w:rsidR="00000000" w:rsidDel="00000000" w:rsidP="00000000" w:rsidRDefault="00000000" w:rsidRPr="00000000" w14:paraId="0000011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¿Qué hacemos con Ubú? </w:t>
      </w: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Elenco temporal de Artes Escénicas de la UNC (Tres Tigres Teatro, Yanina Pérez, Laura Ferro y Marcelo Fernández)</w:t>
      </w: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FICHA TÉCNICA </w:t>
      </w: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Autores: Jorge Fernández Gonçálvez y María Nella Ferrez</w:t>
      </w: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Titiriteras: Laura Ferro, Yanina Pérez, Delia Perotti</w:t>
      </w: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Músicos: Jorge Fernández Goncálvez, Carolina Vaca Narvaja,</w:t>
      </w: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Dirección y puesta en escena: María Nella Ferrez</w:t>
      </w: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Música original: Jorge Fenández Gonçálvez</w:t>
      </w: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Diseño y realización de Muñecos gigantes: Marcelo Fernández</w:t>
      </w: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Realización general: Yanina Pérez, Delia Perotti, María Nella Ferrez, Laura Ferro</w:t>
      </w: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Iluminación: Rafael Rodríguez</w:t>
      </w: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Audiovisual y Fotografías: Producciones Anónimas: Abril Fernández Ferrez y Santiago</w:t>
      </w: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Sarmiento</w:t>
      </w: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Agradecimiento especial a Fundación Pueblo Nuevo.</w:t>
      </w: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i w:val="1"/>
          <w:sz w:val="24"/>
          <w:szCs w:val="24"/>
        </w:rPr>
      </w:pPr>
      <w:r w:rsidDel="00000000" w:rsidR="00000000" w:rsidRPr="00000000">
        <w:rPr>
          <w:rFonts w:ascii="Arial" w:cs="Arial" w:eastAsia="Arial" w:hAnsi="Arial"/>
          <w:i w:val="1"/>
          <w:color w:val="000000"/>
          <w:rtl w:val="0"/>
        </w:rPr>
        <w:t xml:space="preserve">Espectáculo para todo público</w:t>
      </w: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Duración 60 minutos.</w:t>
      </w:r>
      <w:r w:rsidDel="00000000" w:rsidR="00000000" w:rsidRPr="00000000">
        <w:rPr>
          <w:rtl w:val="0"/>
        </w:rPr>
      </w:r>
    </w:p>
    <w:p w:rsidR="00000000" w:rsidDel="00000000" w:rsidP="00000000" w:rsidRDefault="00000000" w:rsidRPr="00000000" w14:paraId="0000012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SINÓPSIS </w:t>
        <w:br w:type="textWrapping"/>
      </w:r>
      <w:r w:rsidDel="00000000" w:rsidR="00000000" w:rsidRPr="00000000">
        <w:rPr>
          <w:rFonts w:ascii="Arial" w:cs="Arial" w:eastAsia="Arial" w:hAnsi="Arial"/>
          <w:color w:val="000000"/>
          <w:rtl w:val="0"/>
        </w:rPr>
        <w:t xml:space="preserve">¿Qué hacemos con Ubú? es preguntarse qué hacemos con nosotros, con nuestra realidad, con nuestro presente y nuestro futuro. Qué hacemos con nuestras posibilidades sociales de habilitar o limitar el despotismo, qué hace posible que Ubú sobreviva una y otra vez, y perdure vigente por más de cien años.</w:t>
      </w:r>
      <w:r w:rsidDel="00000000" w:rsidR="00000000" w:rsidRPr="00000000">
        <w:rPr>
          <w:rtl w:val="0"/>
        </w:rPr>
      </w:r>
    </w:p>
    <w:p w:rsidR="00000000" w:rsidDel="00000000" w:rsidP="00000000" w:rsidRDefault="00000000" w:rsidRPr="00000000" w14:paraId="0000012A">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“...los diferentes, incalculables ubús que nos rodean y atraviesan, hace tiempo que escaparon de la mano de sus creadores y evolucionan entre nosotros animados por un movimiento perpetuo.” (Monteverde: 2018).</w:t>
      </w:r>
      <w:r w:rsidDel="00000000" w:rsidR="00000000" w:rsidRPr="00000000">
        <w:rPr>
          <w:rtl w:val="0"/>
        </w:rPr>
      </w:r>
    </w:p>
    <w:p w:rsidR="00000000" w:rsidDel="00000000" w:rsidP="00000000" w:rsidRDefault="00000000" w:rsidRPr="00000000" w14:paraId="0000012B">
      <w:pPr>
        <w:spacing w:after="0" w:line="240" w:lineRule="auto"/>
        <w:jc w:val="both"/>
        <w:rPr>
          <w:rFonts w:ascii="Arial" w:cs="Arial" w:eastAsia="Arial" w:hAnsi="Arial"/>
          <w:b w:val="1"/>
        </w:rPr>
      </w:pPr>
      <w:r w:rsidDel="00000000" w:rsidR="00000000" w:rsidRPr="00000000">
        <w:rPr>
          <w:rFonts w:ascii="Arial" w:cs="Arial" w:eastAsia="Arial" w:hAnsi="Arial"/>
          <w:color w:val="000000"/>
          <w:rtl w:val="0"/>
        </w:rPr>
        <w:t xml:space="preserve">Y ahora una vez más, Ubú se presenta como un muñeco gigante, capaz de devorarlo todo a través de su insaciable gula-avaricia, que lleva a la destrucción, ¿seremos capaces de encontrar otra salida?</w:t>
      </w:r>
      <w:r w:rsidDel="00000000" w:rsidR="00000000" w:rsidRPr="00000000">
        <w:rPr>
          <w:rtl w:val="0"/>
        </w:rPr>
      </w:r>
    </w:p>
    <w:sectPr>
      <w:headerReference r:id="rId6" w:type="default"/>
      <w:footerReference r:id="rId7" w:type="default"/>
      <w:pgSz w:h="16838" w:w="11906" w:orient="portrait"/>
      <w:pgMar w:bottom="1701" w:top="1701" w:left="1418"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shd w:fill="ffffff" w:val="clear"/>
      <w:spacing w:after="0" w:line="240" w:lineRule="auto"/>
      <w:rPr>
        <w:color w:val="222222"/>
      </w:rPr>
    </w:pPr>
    <w:r w:rsidDel="00000000" w:rsidR="00000000" w:rsidRPr="00000000">
      <w:rPr>
        <w:rFonts w:ascii="Arial" w:cs="Arial" w:eastAsia="Arial" w:hAnsi="Arial"/>
        <w:b w:val="1"/>
        <w:color w:val="222222"/>
        <w:rtl w:val="0"/>
      </w:rPr>
      <w:t xml:space="preserve">Comunicación Institucional - </w:t>
    </w:r>
    <w:r w:rsidDel="00000000" w:rsidR="00000000" w:rsidRPr="00000000">
      <w:rPr>
        <w:rFonts w:ascii="Arial" w:cs="Arial" w:eastAsia="Arial" w:hAnsi="Arial"/>
        <w:color w:val="222222"/>
        <w:rtl w:val="0"/>
      </w:rPr>
      <w:t xml:space="preserve">Subsecretaría de Cultura </w:t>
    </w:r>
    <w:r w:rsidDel="00000000" w:rsidR="00000000" w:rsidRPr="00000000">
      <w:rPr>
        <w:rtl w:val="0"/>
      </w:rPr>
    </w:r>
  </w:p>
  <w:p w:rsidR="00000000" w:rsidDel="00000000" w:rsidP="00000000" w:rsidRDefault="00000000" w:rsidRPr="00000000" w14:paraId="0000012E">
    <w:pPr>
      <w:shd w:fill="ffffff" w:val="clear"/>
      <w:spacing w:after="0" w:line="240" w:lineRule="auto"/>
      <w:rPr>
        <w:color w:val="222222"/>
      </w:rPr>
    </w:pPr>
    <w:r w:rsidDel="00000000" w:rsidR="00000000" w:rsidRPr="00000000">
      <w:rPr>
        <w:rFonts w:ascii="Arial" w:cs="Arial" w:eastAsia="Arial" w:hAnsi="Arial"/>
        <w:color w:val="222222"/>
        <w:rtl w:val="0"/>
      </w:rPr>
      <w:t xml:space="preserve">Cabildo de Córdoba, Independencia 30, 1º piso. CP X5000IUB Córdoba, Argentina</w:t>
    </w:r>
    <w:r w:rsidDel="00000000" w:rsidR="00000000" w:rsidRPr="00000000">
      <w:rPr>
        <w:rtl w:val="0"/>
      </w:rPr>
    </w:r>
  </w:p>
  <w:p w:rsidR="00000000" w:rsidDel="00000000" w:rsidP="00000000" w:rsidRDefault="00000000" w:rsidRPr="00000000" w14:paraId="0000012F">
    <w:pPr>
      <w:shd w:fill="ffffff" w:val="clear"/>
      <w:spacing w:after="0" w:line="240" w:lineRule="auto"/>
      <w:rPr>
        <w:color w:val="222222"/>
      </w:rPr>
    </w:pPr>
    <w:r w:rsidDel="00000000" w:rsidR="00000000" w:rsidRPr="00000000">
      <w:rPr>
        <w:rFonts w:ascii="Arial" w:cs="Arial" w:eastAsia="Arial" w:hAnsi="Arial"/>
        <w:color w:val="222222"/>
        <w:rtl w:val="0"/>
      </w:rPr>
      <w:t xml:space="preserve">+54 351 4285600 Int. 3404 / </w:t>
    </w:r>
    <w:r w:rsidDel="00000000" w:rsidR="00000000" w:rsidRPr="00000000">
      <w:rPr>
        <w:rFonts w:ascii="Arial" w:cs="Arial" w:eastAsia="Arial" w:hAnsi="Arial"/>
        <w:color w:val="1155cc"/>
        <w:u w:val="single"/>
        <w:rtl w:val="0"/>
      </w:rPr>
      <w:t xml:space="preserve">cultura.cba.comunicacion@gmail.com</w:t>
    </w:r>
    <w:r w:rsidDel="00000000" w:rsidR="00000000" w:rsidRPr="00000000">
      <w:rPr>
        <w:rFonts w:ascii="Arial" w:cs="Arial" w:eastAsia="Arial" w:hAnsi="Arial"/>
        <w:color w:val="222222"/>
        <w:rtl w:val="0"/>
      </w:rPr>
      <w:t xml:space="preserve"> – </w:t>
    </w:r>
    <w:hyperlink r:id="rId1">
      <w:r w:rsidDel="00000000" w:rsidR="00000000" w:rsidRPr="00000000">
        <w:rPr>
          <w:rFonts w:ascii="Arial" w:cs="Arial" w:eastAsia="Arial" w:hAnsi="Arial"/>
          <w:color w:val="1155cc"/>
          <w:u w:val="single"/>
          <w:rtl w:val="0"/>
        </w:rPr>
        <w:t xml:space="preserve">cultura.cordoba.gob.ar</w:t>
      </w:r>
    </w:hyperlink>
    <w:r w:rsidDel="00000000" w:rsidR="00000000" w:rsidRPr="00000000">
      <w:rPr>
        <w:rtl w:val="0"/>
      </w:rPr>
    </w:r>
  </w:p>
  <w:p w:rsidR="00000000" w:rsidDel="00000000" w:rsidP="00000000" w:rsidRDefault="00000000" w:rsidRPr="00000000" w14:paraId="00000130">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131">
    <w:pPr>
      <w:tabs>
        <w:tab w:val="center" w:pos="4419"/>
        <w:tab w:val="right" w:pos="8838"/>
      </w:tabs>
      <w:spacing w:after="0" w:line="240" w:lineRule="auto"/>
      <w:ind w:left="-1701"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tabs>
        <w:tab w:val="center" w:pos="4419"/>
        <w:tab w:val="right" w:pos="8838"/>
      </w:tabs>
      <w:spacing w:after="0" w:line="240" w:lineRule="auto"/>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-945511</wp:posOffset>
          </wp:positionH>
          <wp:positionV relativeFrom="paragraph">
            <wp:posOffset>635</wp:posOffset>
          </wp:positionV>
          <wp:extent cx="7595235" cy="11741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5235" cy="11741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ultura.cordoba.go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